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D5B61" w14:textId="289EEE5E" w:rsidR="00557CC4" w:rsidRDefault="008C6547" w:rsidP="2FD5A328">
      <w:pPr>
        <w:rPr>
          <w:rFonts w:ascii="Arial Narrow" w:hAnsi="Arial Narrow"/>
          <w:b/>
          <w:sz w:val="28"/>
          <w:szCs w:val="28"/>
          <w:lang w:val="en-US"/>
        </w:rPr>
      </w:pPr>
      <w:r w:rsidRPr="008C6547">
        <w:rPr>
          <w:rFonts w:ascii="Arial Narrow" w:hAnsi="Arial Narrow" w:hint="eastAsia"/>
          <w:b/>
          <w:sz w:val="28"/>
          <w:szCs w:val="28"/>
          <w:lang w:val="en-US"/>
        </w:rPr>
        <w:t>依必安派特西安工厂正式投产</w:t>
      </w:r>
    </w:p>
    <w:p w14:paraId="3FFD0C32" w14:textId="61B98147" w:rsidR="008C6547" w:rsidRDefault="008C6547" w:rsidP="2FD5A328">
      <w:pPr>
        <w:rPr>
          <w:rFonts w:ascii="Arial Narrow" w:hAnsi="Arial Narrow"/>
          <w:b/>
          <w:sz w:val="28"/>
          <w:szCs w:val="28"/>
          <w:lang w:val="en-US"/>
        </w:rPr>
      </w:pPr>
      <w:r w:rsidRPr="008C6547">
        <w:rPr>
          <w:rFonts w:ascii="Arial Narrow" w:hAnsi="Arial Narrow" w:hint="eastAsia"/>
          <w:b/>
          <w:sz w:val="28"/>
          <w:szCs w:val="28"/>
          <w:lang w:val="en-US"/>
        </w:rPr>
        <w:t>中国“立足本土，服务本土”战略</w:t>
      </w:r>
      <w:r w:rsidR="0088111C">
        <w:rPr>
          <w:rFonts w:ascii="Arial Narrow" w:hAnsi="Arial Narrow" w:hint="eastAsia"/>
          <w:b/>
          <w:sz w:val="28"/>
          <w:szCs w:val="28"/>
          <w:lang w:val="en-US"/>
        </w:rPr>
        <w:t>的</w:t>
      </w:r>
      <w:r w:rsidRPr="008C6547">
        <w:rPr>
          <w:rFonts w:ascii="Arial Narrow" w:hAnsi="Arial Narrow" w:hint="eastAsia"/>
          <w:b/>
          <w:sz w:val="28"/>
          <w:szCs w:val="28"/>
          <w:lang w:val="en-US"/>
        </w:rPr>
        <w:t>重要里程碑</w:t>
      </w:r>
    </w:p>
    <w:p w14:paraId="7822B204" w14:textId="77777777" w:rsidR="008C6547" w:rsidRPr="00F14219" w:rsidRDefault="008C6547" w:rsidP="2FD5A328">
      <w:pPr>
        <w:rPr>
          <w:rFonts w:ascii="Calibri" w:eastAsiaTheme="majorEastAsia" w:hAnsi="Calibri" w:cs="Calibri"/>
          <w:b/>
          <w:bCs/>
          <w:sz w:val="22"/>
          <w:szCs w:val="22"/>
          <w:u w:val="single"/>
          <w:lang w:val="en-US"/>
        </w:rPr>
      </w:pPr>
    </w:p>
    <w:p w14:paraId="0387F0B8" w14:textId="18A00730" w:rsidR="003C209E" w:rsidRDefault="008C6547" w:rsidP="00F14219">
      <w:pPr>
        <w:pStyle w:val="BodyText"/>
        <w:spacing w:line="249" w:lineRule="auto"/>
        <w:ind w:right="54"/>
        <w:rPr>
          <w:rFonts w:ascii="Calibri" w:eastAsiaTheme="majorEastAsia" w:hAnsi="Calibri" w:cs="Calibri"/>
          <w:sz w:val="22"/>
          <w:szCs w:val="22"/>
          <w:lang w:val="en-US" w:bidi="ar-SA"/>
        </w:rPr>
      </w:pPr>
      <w:r w:rsidRPr="008C6547">
        <w:rPr>
          <w:rFonts w:ascii="Calibri" w:eastAsiaTheme="majorEastAsia" w:hAnsi="Calibri" w:cs="Calibri" w:hint="eastAsia"/>
          <w:sz w:val="22"/>
          <w:szCs w:val="22"/>
          <w:lang w:val="en-US" w:bidi="ar-SA"/>
        </w:rPr>
        <w:t>中国西安</w:t>
      </w:r>
      <w:r w:rsidRPr="008C6547">
        <w:rPr>
          <w:rFonts w:ascii="Calibri" w:eastAsiaTheme="majorEastAsia" w:hAnsi="Calibri" w:cs="Calibri" w:hint="eastAsia"/>
          <w:sz w:val="22"/>
          <w:szCs w:val="22"/>
          <w:lang w:val="en-US" w:bidi="ar-SA"/>
        </w:rPr>
        <w:t xml:space="preserve"> </w:t>
      </w:r>
      <w:r w:rsidRPr="008C6547">
        <w:rPr>
          <w:rFonts w:ascii="Calibri" w:eastAsiaTheme="majorEastAsia" w:hAnsi="Calibri" w:cs="Calibri" w:hint="eastAsia"/>
          <w:sz w:val="22"/>
          <w:szCs w:val="22"/>
          <w:lang w:val="en-US" w:bidi="ar-SA"/>
        </w:rPr>
        <w:t>—</w:t>
      </w:r>
      <w:r w:rsidRPr="008C6547">
        <w:rPr>
          <w:rFonts w:ascii="Calibri" w:eastAsiaTheme="majorEastAsia" w:hAnsi="Calibri" w:cs="Calibri" w:hint="eastAsia"/>
          <w:sz w:val="22"/>
          <w:szCs w:val="22"/>
          <w:lang w:val="en-US" w:bidi="ar-SA"/>
        </w:rPr>
        <w:t xml:space="preserve"> 2025</w:t>
      </w:r>
      <w:r w:rsidRPr="008C6547">
        <w:rPr>
          <w:rFonts w:ascii="Calibri" w:eastAsiaTheme="majorEastAsia" w:hAnsi="Calibri" w:cs="Calibri" w:hint="eastAsia"/>
          <w:sz w:val="22"/>
          <w:szCs w:val="22"/>
          <w:lang w:val="en-US" w:bidi="ar-SA"/>
        </w:rPr>
        <w:t>年</w:t>
      </w:r>
      <w:r w:rsidRPr="008C6547">
        <w:rPr>
          <w:rFonts w:ascii="Calibri" w:eastAsiaTheme="majorEastAsia" w:hAnsi="Calibri" w:cs="Calibri" w:hint="eastAsia"/>
          <w:sz w:val="22"/>
          <w:szCs w:val="22"/>
          <w:lang w:val="en-US" w:bidi="ar-SA"/>
        </w:rPr>
        <w:t>10</w:t>
      </w:r>
      <w:r w:rsidRPr="008C6547">
        <w:rPr>
          <w:rFonts w:ascii="Calibri" w:eastAsiaTheme="majorEastAsia" w:hAnsi="Calibri" w:cs="Calibri" w:hint="eastAsia"/>
          <w:sz w:val="22"/>
          <w:szCs w:val="22"/>
          <w:lang w:val="en-US" w:bidi="ar-SA"/>
        </w:rPr>
        <w:t>月</w:t>
      </w:r>
      <w:r w:rsidRPr="008C6547">
        <w:rPr>
          <w:rFonts w:ascii="Calibri" w:eastAsiaTheme="majorEastAsia" w:hAnsi="Calibri" w:cs="Calibri" w:hint="eastAsia"/>
          <w:sz w:val="22"/>
          <w:szCs w:val="22"/>
          <w:lang w:val="en-US" w:bidi="ar-SA"/>
        </w:rPr>
        <w:t>20</w:t>
      </w:r>
      <w:r w:rsidRPr="008C6547">
        <w:rPr>
          <w:rFonts w:ascii="Calibri" w:eastAsiaTheme="majorEastAsia" w:hAnsi="Calibri" w:cs="Calibri" w:hint="eastAsia"/>
          <w:sz w:val="22"/>
          <w:szCs w:val="22"/>
          <w:lang w:val="en-US" w:bidi="ar-SA"/>
        </w:rPr>
        <w:t>日</w:t>
      </w:r>
    </w:p>
    <w:p w14:paraId="195A1273" w14:textId="77777777" w:rsidR="008C6547" w:rsidRDefault="008C6547" w:rsidP="00F14219">
      <w:pPr>
        <w:pStyle w:val="BodyText"/>
        <w:spacing w:line="249" w:lineRule="auto"/>
        <w:ind w:right="54"/>
        <w:rPr>
          <w:rFonts w:ascii="Calibri" w:eastAsiaTheme="majorEastAsia" w:hAnsi="Calibri" w:cs="Calibri"/>
          <w:sz w:val="22"/>
          <w:szCs w:val="22"/>
          <w:lang w:val="en-US" w:bidi="ar-SA"/>
        </w:rPr>
      </w:pPr>
    </w:p>
    <w:p w14:paraId="774A9931" w14:textId="77777777"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r w:rsidRPr="008C6547">
        <w:rPr>
          <w:rFonts w:ascii="Calibri" w:eastAsiaTheme="majorEastAsia" w:hAnsi="Calibri" w:cs="Calibri" w:hint="eastAsia"/>
          <w:sz w:val="22"/>
          <w:szCs w:val="22"/>
          <w:lang w:val="en-US" w:bidi="ar-SA"/>
        </w:rPr>
        <w:t>全球领先的风机与电机制造商依必安派特，正式宣布其西安工厂投产。随着第三期扩建完成，公司向市场传递了在中国长期发展战略的坚定信号，同时凸显了中国市场对集团的重要性。</w:t>
      </w:r>
    </w:p>
    <w:p w14:paraId="03E3D6E7" w14:textId="77777777"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p>
    <w:p w14:paraId="56B8172F" w14:textId="23B0D2D3"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r w:rsidRPr="008C6547">
        <w:rPr>
          <w:rFonts w:ascii="Calibri" w:eastAsiaTheme="majorEastAsia" w:hAnsi="Calibri" w:cs="Calibri" w:hint="eastAsia"/>
          <w:sz w:val="22"/>
          <w:szCs w:val="22"/>
          <w:lang w:val="en-US" w:bidi="ar-SA"/>
        </w:rPr>
        <w:t>依必安派特自</w:t>
      </w:r>
      <w:r w:rsidRPr="008C6547">
        <w:rPr>
          <w:rFonts w:ascii="Calibri" w:eastAsiaTheme="majorEastAsia" w:hAnsi="Calibri" w:cs="Calibri" w:hint="eastAsia"/>
          <w:sz w:val="22"/>
          <w:szCs w:val="22"/>
          <w:lang w:val="en-US" w:bidi="ar-SA"/>
        </w:rPr>
        <w:t>2019</w:t>
      </w:r>
      <w:r w:rsidRPr="008C6547">
        <w:rPr>
          <w:rFonts w:ascii="Calibri" w:eastAsiaTheme="majorEastAsia" w:hAnsi="Calibri" w:cs="Calibri" w:hint="eastAsia"/>
          <w:sz w:val="22"/>
          <w:szCs w:val="22"/>
          <w:lang w:val="en-US" w:bidi="ar-SA"/>
        </w:rPr>
        <w:t>年起在西安开展运营，并持续推进工厂建设。工厂占地约</w:t>
      </w:r>
      <w:r w:rsidRPr="008C6547">
        <w:rPr>
          <w:rFonts w:ascii="Calibri" w:eastAsiaTheme="majorEastAsia" w:hAnsi="Calibri" w:cs="Calibri" w:hint="eastAsia"/>
          <w:sz w:val="22"/>
          <w:szCs w:val="22"/>
          <w:lang w:val="en-US" w:bidi="ar-SA"/>
        </w:rPr>
        <w:t>6</w:t>
      </w:r>
      <w:r w:rsidRPr="008C6547">
        <w:rPr>
          <w:rFonts w:ascii="Calibri" w:eastAsiaTheme="majorEastAsia" w:hAnsi="Calibri" w:cs="Calibri" w:hint="eastAsia"/>
          <w:sz w:val="22"/>
          <w:szCs w:val="22"/>
          <w:lang w:val="en-US" w:bidi="ar-SA"/>
        </w:rPr>
        <w:t>万平方米，现有员工约</w:t>
      </w:r>
      <w:r w:rsidRPr="008C6547">
        <w:rPr>
          <w:rFonts w:ascii="Calibri" w:eastAsiaTheme="majorEastAsia" w:hAnsi="Calibri" w:cs="Calibri" w:hint="eastAsia"/>
          <w:sz w:val="22"/>
          <w:szCs w:val="22"/>
          <w:lang w:val="en-US" w:bidi="ar-SA"/>
        </w:rPr>
        <w:t>1,000</w:t>
      </w:r>
      <w:r w:rsidRPr="008C6547">
        <w:rPr>
          <w:rFonts w:ascii="Calibri" w:eastAsiaTheme="majorEastAsia" w:hAnsi="Calibri" w:cs="Calibri" w:hint="eastAsia"/>
          <w:sz w:val="22"/>
          <w:szCs w:val="22"/>
          <w:lang w:val="en-US" w:bidi="ar-SA"/>
        </w:rPr>
        <w:t>人。最新一期扩建投资约</w:t>
      </w:r>
      <w:r w:rsidRPr="008C6547">
        <w:rPr>
          <w:rFonts w:ascii="Calibri" w:eastAsiaTheme="majorEastAsia" w:hAnsi="Calibri" w:cs="Calibri" w:hint="eastAsia"/>
          <w:sz w:val="22"/>
          <w:szCs w:val="22"/>
          <w:lang w:val="en-US" w:bidi="ar-SA"/>
        </w:rPr>
        <w:t>3,000</w:t>
      </w:r>
      <w:r w:rsidRPr="008C6547">
        <w:rPr>
          <w:rFonts w:ascii="Calibri" w:eastAsiaTheme="majorEastAsia" w:hAnsi="Calibri" w:cs="Calibri" w:hint="eastAsia"/>
          <w:sz w:val="22"/>
          <w:szCs w:val="22"/>
          <w:lang w:val="en-US" w:bidi="ar-SA"/>
        </w:rPr>
        <w:t>万欧元，将新增约</w:t>
      </w:r>
      <w:r w:rsidRPr="008C6547">
        <w:rPr>
          <w:rFonts w:ascii="Calibri" w:eastAsiaTheme="majorEastAsia" w:hAnsi="Calibri" w:cs="Calibri" w:hint="eastAsia"/>
          <w:sz w:val="22"/>
          <w:szCs w:val="22"/>
          <w:lang w:val="en-US" w:bidi="ar-SA"/>
        </w:rPr>
        <w:t>500</w:t>
      </w:r>
      <w:r w:rsidRPr="008C6547">
        <w:rPr>
          <w:rFonts w:ascii="Calibri" w:eastAsiaTheme="majorEastAsia" w:hAnsi="Calibri" w:cs="Calibri" w:hint="eastAsia"/>
          <w:sz w:val="22"/>
          <w:szCs w:val="22"/>
          <w:lang w:val="en-US" w:bidi="ar-SA"/>
        </w:rPr>
        <w:t>个就业岗位。</w:t>
      </w:r>
      <w:r w:rsidR="00620069">
        <w:rPr>
          <w:rFonts w:ascii="Calibri" w:eastAsiaTheme="majorEastAsia" w:hAnsi="Calibri" w:cs="Calibri" w:hint="eastAsia"/>
          <w:sz w:val="22"/>
          <w:szCs w:val="22"/>
          <w:lang w:val="en-US" w:bidi="ar-SA"/>
        </w:rPr>
        <w:t>此次正式</w:t>
      </w:r>
      <w:r w:rsidRPr="008C6547">
        <w:rPr>
          <w:rFonts w:ascii="Calibri" w:eastAsiaTheme="majorEastAsia" w:hAnsi="Calibri" w:cs="Calibri" w:hint="eastAsia"/>
          <w:sz w:val="22"/>
          <w:szCs w:val="22"/>
          <w:lang w:val="en-US" w:bidi="ar-SA"/>
        </w:rPr>
        <w:t>投产，标志着集团“立足本土，服务本土”战略的又一重要里程碑。</w:t>
      </w:r>
    </w:p>
    <w:p w14:paraId="6F5E59E9" w14:textId="77777777"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p>
    <w:p w14:paraId="11AC38CF" w14:textId="0ECA10DE"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r w:rsidRPr="008C6547">
        <w:rPr>
          <w:rFonts w:ascii="Calibri" w:eastAsiaTheme="majorEastAsia" w:hAnsi="Calibri" w:cs="Calibri" w:hint="eastAsia"/>
          <w:sz w:val="22"/>
          <w:szCs w:val="22"/>
          <w:lang w:val="en-US" w:bidi="ar-SA"/>
        </w:rPr>
        <w:t>依必安派特集团</w:t>
      </w:r>
      <w:r w:rsidR="00620069">
        <w:rPr>
          <w:rFonts w:ascii="Calibri" w:eastAsiaTheme="majorEastAsia" w:hAnsi="Calibri" w:cs="Calibri" w:hint="eastAsia"/>
          <w:sz w:val="22"/>
          <w:szCs w:val="22"/>
          <w:lang w:val="en-US" w:bidi="ar-SA"/>
        </w:rPr>
        <w:t>首席执行官</w:t>
      </w:r>
      <w:r w:rsidR="00620069">
        <w:rPr>
          <w:rFonts w:ascii="Calibri" w:eastAsiaTheme="majorEastAsia" w:hAnsi="Calibri" w:cs="Calibri" w:hint="eastAsia"/>
          <w:sz w:val="22"/>
          <w:szCs w:val="22"/>
          <w:lang w:val="en-US" w:bidi="ar-SA"/>
        </w:rPr>
        <w:t xml:space="preserve"> </w:t>
      </w:r>
      <w:r w:rsidRPr="008C6547">
        <w:rPr>
          <w:rFonts w:ascii="Calibri" w:eastAsiaTheme="majorEastAsia" w:hAnsi="Calibri" w:cs="Calibri" w:hint="eastAsia"/>
          <w:sz w:val="22"/>
          <w:szCs w:val="22"/>
          <w:lang w:val="en-US" w:bidi="ar-SA"/>
        </w:rPr>
        <w:t xml:space="preserve">Klaus Geissdoerfer </w:t>
      </w:r>
      <w:r w:rsidR="00620069">
        <w:rPr>
          <w:rFonts w:ascii="Calibri" w:eastAsiaTheme="majorEastAsia" w:hAnsi="Calibri" w:cs="Calibri" w:hint="eastAsia"/>
          <w:sz w:val="22"/>
          <w:szCs w:val="22"/>
          <w:lang w:val="en-US" w:bidi="ar-SA"/>
        </w:rPr>
        <w:t>博士</w:t>
      </w:r>
      <w:r w:rsidRPr="008C6547">
        <w:rPr>
          <w:rFonts w:ascii="Calibri" w:eastAsiaTheme="majorEastAsia" w:hAnsi="Calibri" w:cs="Calibri" w:hint="eastAsia"/>
          <w:sz w:val="22"/>
          <w:szCs w:val="22"/>
          <w:lang w:val="en-US" w:bidi="ar-SA"/>
        </w:rPr>
        <w:t>表示：“自</w:t>
      </w:r>
      <w:r w:rsidRPr="008C6547">
        <w:rPr>
          <w:rFonts w:ascii="Calibri" w:eastAsiaTheme="majorEastAsia" w:hAnsi="Calibri" w:cs="Calibri" w:hint="eastAsia"/>
          <w:sz w:val="22"/>
          <w:szCs w:val="22"/>
          <w:lang w:val="en-US" w:bidi="ar-SA"/>
        </w:rPr>
        <w:t>2017</w:t>
      </w:r>
      <w:r w:rsidRPr="008C6547">
        <w:rPr>
          <w:rFonts w:ascii="Calibri" w:eastAsiaTheme="majorEastAsia" w:hAnsi="Calibri" w:cs="Calibri" w:hint="eastAsia"/>
          <w:sz w:val="22"/>
          <w:szCs w:val="22"/>
          <w:lang w:val="en-US" w:bidi="ar-SA"/>
        </w:rPr>
        <w:t>年起，我们实施‘立足本土，服务本土’战略，在欧洲、</w:t>
      </w:r>
      <w:r w:rsidR="00620069">
        <w:rPr>
          <w:rFonts w:ascii="Calibri" w:eastAsiaTheme="majorEastAsia" w:hAnsi="Calibri" w:cs="Calibri" w:hint="eastAsia"/>
          <w:sz w:val="22"/>
          <w:szCs w:val="22"/>
          <w:lang w:val="en-US" w:bidi="ar-SA"/>
        </w:rPr>
        <w:t>美洲、</w:t>
      </w:r>
      <w:r w:rsidRPr="008C6547">
        <w:rPr>
          <w:rFonts w:ascii="Calibri" w:eastAsiaTheme="majorEastAsia" w:hAnsi="Calibri" w:cs="Calibri" w:hint="eastAsia"/>
          <w:sz w:val="22"/>
          <w:szCs w:val="22"/>
          <w:lang w:val="en-US" w:bidi="ar-SA"/>
        </w:rPr>
        <w:t>亚太及中东</w:t>
      </w:r>
      <w:r w:rsidR="00620069">
        <w:rPr>
          <w:rFonts w:ascii="Calibri" w:eastAsiaTheme="majorEastAsia" w:hAnsi="Calibri" w:cs="Calibri" w:hint="eastAsia"/>
          <w:sz w:val="22"/>
          <w:szCs w:val="22"/>
          <w:lang w:val="en-US" w:bidi="ar-SA"/>
        </w:rPr>
        <w:t>和</w:t>
      </w:r>
      <w:r w:rsidRPr="008C6547">
        <w:rPr>
          <w:rFonts w:ascii="Calibri" w:eastAsiaTheme="majorEastAsia" w:hAnsi="Calibri" w:cs="Calibri" w:hint="eastAsia"/>
          <w:sz w:val="22"/>
          <w:szCs w:val="22"/>
          <w:lang w:val="en-US" w:bidi="ar-SA"/>
        </w:rPr>
        <w:t>非洲</w:t>
      </w:r>
      <w:r w:rsidR="00620069">
        <w:rPr>
          <w:rFonts w:ascii="Calibri" w:eastAsiaTheme="majorEastAsia" w:hAnsi="Calibri" w:cs="Calibri" w:hint="eastAsia"/>
          <w:sz w:val="22"/>
          <w:szCs w:val="22"/>
          <w:lang w:val="en-US" w:bidi="ar-SA"/>
        </w:rPr>
        <w:t>地区</w:t>
      </w:r>
      <w:r w:rsidRPr="008C6547">
        <w:rPr>
          <w:rFonts w:ascii="Calibri" w:eastAsiaTheme="majorEastAsia" w:hAnsi="Calibri" w:cs="Calibri" w:hint="eastAsia"/>
          <w:sz w:val="22"/>
          <w:szCs w:val="22"/>
          <w:lang w:val="en-US" w:bidi="ar-SA"/>
        </w:rPr>
        <w:t>实现本地化</w:t>
      </w:r>
      <w:r w:rsidR="00620069">
        <w:rPr>
          <w:rFonts w:ascii="Calibri" w:eastAsiaTheme="majorEastAsia" w:hAnsi="Calibri" w:cs="Calibri" w:hint="eastAsia"/>
          <w:sz w:val="22"/>
          <w:szCs w:val="22"/>
          <w:lang w:val="en-US" w:bidi="ar-SA"/>
        </w:rPr>
        <w:t>与</w:t>
      </w:r>
      <w:r w:rsidRPr="008C6547">
        <w:rPr>
          <w:rFonts w:ascii="Calibri" w:eastAsiaTheme="majorEastAsia" w:hAnsi="Calibri" w:cs="Calibri" w:hint="eastAsia"/>
          <w:sz w:val="22"/>
          <w:szCs w:val="22"/>
          <w:lang w:val="en-US" w:bidi="ar-SA"/>
        </w:rPr>
        <w:t>独立运营。中国市场对依必安派特始终具有重要意义，我们在中国的本地化率已达到约</w:t>
      </w:r>
      <w:r w:rsidRPr="008C6547">
        <w:rPr>
          <w:rFonts w:ascii="Calibri" w:eastAsiaTheme="majorEastAsia" w:hAnsi="Calibri" w:cs="Calibri" w:hint="eastAsia"/>
          <w:sz w:val="22"/>
          <w:szCs w:val="22"/>
          <w:lang w:val="en-US" w:bidi="ar-SA"/>
        </w:rPr>
        <w:t>90%</w:t>
      </w:r>
      <w:r w:rsidRPr="008C6547">
        <w:rPr>
          <w:rFonts w:ascii="Calibri" w:eastAsiaTheme="majorEastAsia" w:hAnsi="Calibri" w:cs="Calibri" w:hint="eastAsia"/>
          <w:sz w:val="22"/>
          <w:szCs w:val="22"/>
          <w:lang w:val="en-US" w:bidi="ar-SA"/>
        </w:rPr>
        <w:t>。‘立足本土，服务本土’为我们带来三大优势：贴近客户、供应链独立、降低碳排放。”</w:t>
      </w:r>
    </w:p>
    <w:p w14:paraId="170C05BD" w14:textId="77777777"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p>
    <w:p w14:paraId="4344E167" w14:textId="63FCAE8B"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r w:rsidRPr="008C6547">
        <w:rPr>
          <w:rFonts w:ascii="Calibri" w:eastAsiaTheme="majorEastAsia" w:hAnsi="Calibri" w:cs="Calibri" w:hint="eastAsia"/>
          <w:sz w:val="22"/>
          <w:szCs w:val="22"/>
          <w:lang w:val="en-US" w:bidi="ar-SA"/>
        </w:rPr>
        <w:t>西安工厂集生产、物流、研发、质量及采购等综合职能于一体，实现高效运营并紧密契合区域市场需求。工厂面向数据中心、洁净室等关键业务领域，</w:t>
      </w:r>
      <w:r w:rsidR="00620069">
        <w:rPr>
          <w:rFonts w:ascii="Calibri" w:eastAsiaTheme="majorEastAsia" w:hAnsi="Calibri" w:cs="Calibri" w:hint="eastAsia"/>
          <w:sz w:val="22"/>
          <w:szCs w:val="22"/>
          <w:lang w:val="en-US" w:bidi="ar-SA"/>
        </w:rPr>
        <w:t>为本地客户提供</w:t>
      </w:r>
      <w:r w:rsidRPr="008C6547">
        <w:rPr>
          <w:rFonts w:ascii="Calibri" w:eastAsiaTheme="majorEastAsia" w:hAnsi="Calibri" w:cs="Calibri" w:hint="eastAsia"/>
          <w:sz w:val="22"/>
          <w:szCs w:val="22"/>
          <w:lang w:val="en-US" w:bidi="ar-SA"/>
        </w:rPr>
        <w:t>节能</w:t>
      </w:r>
      <w:r w:rsidR="00620069">
        <w:rPr>
          <w:rFonts w:ascii="Calibri" w:eastAsiaTheme="majorEastAsia" w:hAnsi="Calibri" w:cs="Calibri" w:hint="eastAsia"/>
          <w:sz w:val="22"/>
          <w:szCs w:val="22"/>
          <w:lang w:val="en-US" w:bidi="ar-SA"/>
        </w:rPr>
        <w:t>、</w:t>
      </w:r>
      <w:r w:rsidRPr="008C6547">
        <w:rPr>
          <w:rFonts w:ascii="Calibri" w:eastAsiaTheme="majorEastAsia" w:hAnsi="Calibri" w:cs="Calibri" w:hint="eastAsia"/>
          <w:sz w:val="22"/>
          <w:szCs w:val="22"/>
          <w:lang w:val="en-US" w:bidi="ar-SA"/>
        </w:rPr>
        <w:t>高效</w:t>
      </w:r>
      <w:r w:rsidR="00620069">
        <w:rPr>
          <w:rFonts w:ascii="Calibri" w:eastAsiaTheme="majorEastAsia" w:hAnsi="Calibri" w:cs="Calibri" w:hint="eastAsia"/>
          <w:sz w:val="22"/>
          <w:szCs w:val="22"/>
          <w:lang w:val="en-US" w:bidi="ar-SA"/>
        </w:rPr>
        <w:t>的</w:t>
      </w:r>
      <w:r w:rsidRPr="008C6547">
        <w:rPr>
          <w:rFonts w:ascii="Calibri" w:eastAsiaTheme="majorEastAsia" w:hAnsi="Calibri" w:cs="Calibri" w:hint="eastAsia"/>
          <w:sz w:val="22"/>
          <w:szCs w:val="22"/>
          <w:lang w:val="en-US" w:bidi="ar-SA"/>
        </w:rPr>
        <w:t>风机解决方案。</w:t>
      </w:r>
    </w:p>
    <w:p w14:paraId="4487F9AB" w14:textId="77777777"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p>
    <w:p w14:paraId="2F81F960" w14:textId="59BC07B0"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r w:rsidRPr="008C6547">
        <w:rPr>
          <w:rFonts w:ascii="Calibri" w:eastAsiaTheme="majorEastAsia" w:hAnsi="Calibri" w:cs="Calibri" w:hint="eastAsia"/>
          <w:sz w:val="22"/>
          <w:szCs w:val="22"/>
          <w:lang w:val="en-US" w:bidi="ar-SA"/>
        </w:rPr>
        <w:t>依必安派特集团</w:t>
      </w:r>
      <w:r w:rsidR="00620069" w:rsidRPr="00620069">
        <w:rPr>
          <w:rFonts w:ascii="Calibri" w:eastAsiaTheme="majorEastAsia" w:hAnsi="Calibri" w:cs="Calibri" w:hint="eastAsia"/>
          <w:sz w:val="22"/>
          <w:szCs w:val="22"/>
          <w:lang w:val="en-US" w:bidi="ar-SA"/>
        </w:rPr>
        <w:t>首席销售官</w:t>
      </w:r>
      <w:r w:rsidR="00620069">
        <w:rPr>
          <w:rFonts w:ascii="Calibri" w:eastAsiaTheme="majorEastAsia" w:hAnsi="Calibri" w:cs="Calibri" w:hint="eastAsia"/>
          <w:sz w:val="22"/>
          <w:szCs w:val="22"/>
          <w:lang w:val="en-US" w:bidi="ar-SA"/>
        </w:rPr>
        <w:t>兼</w:t>
      </w:r>
      <w:r w:rsidR="00620069" w:rsidRPr="00620069">
        <w:rPr>
          <w:rFonts w:ascii="Calibri" w:eastAsiaTheme="majorEastAsia" w:hAnsi="Calibri" w:cs="Calibri" w:hint="eastAsia"/>
          <w:sz w:val="22"/>
          <w:szCs w:val="22"/>
          <w:lang w:val="en-US" w:bidi="ar-SA"/>
        </w:rPr>
        <w:t>空气技术亚太、中东及非洲地区</w:t>
      </w:r>
      <w:r w:rsidR="00620069" w:rsidRPr="00620069">
        <w:rPr>
          <w:rFonts w:ascii="Calibri" w:eastAsiaTheme="majorEastAsia" w:hAnsi="Calibri" w:cs="Calibri" w:hint="eastAsia"/>
          <w:sz w:val="22"/>
          <w:szCs w:val="22"/>
          <w:lang w:val="de-DE" w:bidi="ar-SA"/>
        </w:rPr>
        <w:t>总裁兼首席执行官</w:t>
      </w:r>
      <w:r w:rsidRPr="008C6547">
        <w:rPr>
          <w:rFonts w:ascii="Calibri" w:eastAsiaTheme="majorEastAsia" w:hAnsi="Calibri" w:cs="Calibri" w:hint="eastAsia"/>
          <w:sz w:val="22"/>
          <w:szCs w:val="22"/>
          <w:lang w:val="en-US" w:bidi="ar-SA"/>
        </w:rPr>
        <w:t xml:space="preserve"> Thomas Nuernberger </w:t>
      </w:r>
      <w:r w:rsidRPr="008C6547">
        <w:rPr>
          <w:rFonts w:ascii="Calibri" w:eastAsiaTheme="majorEastAsia" w:hAnsi="Calibri" w:cs="Calibri" w:hint="eastAsia"/>
          <w:sz w:val="22"/>
          <w:szCs w:val="22"/>
          <w:lang w:val="en-US" w:bidi="ar-SA"/>
        </w:rPr>
        <w:t>强调：“</w:t>
      </w:r>
      <w:r w:rsidR="007B6DF8" w:rsidRPr="007B6DF8">
        <w:rPr>
          <w:rFonts w:ascii="Calibri" w:eastAsiaTheme="majorEastAsia" w:hAnsi="Calibri" w:cs="Calibri" w:hint="eastAsia"/>
          <w:sz w:val="22"/>
          <w:szCs w:val="22"/>
          <w:lang w:val="en-US" w:bidi="ar-SA"/>
        </w:rPr>
        <w:t>上海与西安两地研发部门的紧密协作，使我们能够以更灵活、高效的方式满足中国客户的需求。西安工厂尤其增强了公司的创新能力，配备了全面的研发实验室，专注于产品的可靠性、耐用性及多场景适应性。在这里，我们推动节能</w:t>
      </w:r>
      <w:r w:rsidR="007B6DF8" w:rsidRPr="007B6DF8">
        <w:rPr>
          <w:rFonts w:ascii="Calibri" w:eastAsiaTheme="majorEastAsia" w:hAnsi="Calibri" w:cs="Calibri" w:hint="eastAsia"/>
          <w:sz w:val="22"/>
          <w:szCs w:val="22"/>
          <w:lang w:val="en-US" w:bidi="ar-SA"/>
        </w:rPr>
        <w:t>EC</w:t>
      </w:r>
      <w:r w:rsidR="007B6DF8" w:rsidRPr="007B6DF8">
        <w:rPr>
          <w:rFonts w:ascii="Calibri" w:eastAsiaTheme="majorEastAsia" w:hAnsi="Calibri" w:cs="Calibri" w:hint="eastAsia"/>
          <w:sz w:val="22"/>
          <w:szCs w:val="22"/>
          <w:lang w:val="en-US" w:bidi="ar-SA"/>
        </w:rPr>
        <w:t>风机、数字化通风解决方案</w:t>
      </w:r>
      <w:r w:rsidR="008A6E0B">
        <w:rPr>
          <w:rFonts w:ascii="Calibri" w:eastAsiaTheme="majorEastAsia" w:hAnsi="Calibri" w:cs="Calibri" w:hint="eastAsia"/>
          <w:sz w:val="22"/>
          <w:szCs w:val="22"/>
          <w:lang w:val="en-US" w:bidi="ar-SA"/>
        </w:rPr>
        <w:t>的研发，</w:t>
      </w:r>
      <w:r w:rsidR="007B6DF8" w:rsidRPr="007B6DF8">
        <w:rPr>
          <w:rFonts w:ascii="Calibri" w:eastAsiaTheme="majorEastAsia" w:hAnsi="Calibri" w:cs="Calibri" w:hint="eastAsia"/>
          <w:sz w:val="22"/>
          <w:szCs w:val="22"/>
          <w:lang w:val="en-US" w:bidi="ar-SA"/>
        </w:rPr>
        <w:t>以及改造概念的</w:t>
      </w:r>
      <w:r w:rsidR="008A6E0B">
        <w:rPr>
          <w:rFonts w:ascii="Calibri" w:eastAsiaTheme="majorEastAsia" w:hAnsi="Calibri" w:cs="Calibri" w:hint="eastAsia"/>
          <w:sz w:val="22"/>
          <w:szCs w:val="22"/>
          <w:lang w:val="en-US" w:bidi="ar-SA"/>
        </w:rPr>
        <w:t>推进和落地</w:t>
      </w:r>
      <w:r w:rsidR="007B6DF8" w:rsidRPr="007B6DF8">
        <w:rPr>
          <w:rFonts w:ascii="Calibri" w:eastAsiaTheme="majorEastAsia" w:hAnsi="Calibri" w:cs="Calibri" w:hint="eastAsia"/>
          <w:sz w:val="22"/>
          <w:szCs w:val="22"/>
          <w:lang w:val="en-US" w:bidi="ar-SA"/>
        </w:rPr>
        <w:t>。同时，与本地高校的合作也为前沿技术探索和青年人才培养奠定了坚实基础。</w:t>
      </w:r>
      <w:r w:rsidRPr="008C6547">
        <w:rPr>
          <w:rFonts w:ascii="Calibri" w:eastAsiaTheme="majorEastAsia" w:hAnsi="Calibri" w:cs="Calibri" w:hint="eastAsia"/>
          <w:sz w:val="22"/>
          <w:szCs w:val="22"/>
          <w:lang w:val="en-US" w:bidi="ar-SA"/>
        </w:rPr>
        <w:t>”</w:t>
      </w:r>
    </w:p>
    <w:p w14:paraId="2848B311" w14:textId="77777777"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p>
    <w:p w14:paraId="0D98A298" w14:textId="77A2639F" w:rsidR="008C6547" w:rsidRDefault="00620069" w:rsidP="008C6547">
      <w:pPr>
        <w:pStyle w:val="BodyText"/>
        <w:spacing w:line="249" w:lineRule="auto"/>
        <w:ind w:right="54"/>
        <w:rPr>
          <w:rFonts w:ascii="Calibri" w:eastAsiaTheme="majorEastAsia" w:hAnsi="Calibri" w:cs="Calibri"/>
          <w:sz w:val="22"/>
          <w:szCs w:val="22"/>
          <w:lang w:val="en-US" w:bidi="ar-SA"/>
        </w:rPr>
      </w:pPr>
      <w:r w:rsidRPr="00620069">
        <w:rPr>
          <w:rFonts w:ascii="Calibri" w:eastAsiaTheme="majorEastAsia" w:hAnsi="Calibri" w:cs="Calibri" w:hint="eastAsia"/>
          <w:sz w:val="22"/>
          <w:szCs w:val="22"/>
          <w:lang w:val="en-US" w:bidi="ar-SA"/>
        </w:rPr>
        <w:t>新工厂树立了现代化、可持续工业建设的新标杆。</w:t>
      </w:r>
      <w:r w:rsidRPr="00620069">
        <w:rPr>
          <w:rFonts w:ascii="Calibri" w:eastAsiaTheme="majorEastAsia" w:hAnsi="Calibri" w:cs="Calibri" w:hint="eastAsia"/>
          <w:sz w:val="22"/>
          <w:szCs w:val="22"/>
          <w:lang w:val="en-US" w:bidi="ar-SA"/>
        </w:rPr>
        <w:t xml:space="preserve"> </w:t>
      </w:r>
      <w:r w:rsidRPr="00620069">
        <w:rPr>
          <w:rFonts w:ascii="Calibri" w:eastAsiaTheme="majorEastAsia" w:hAnsi="Calibri" w:cs="Calibri" w:hint="eastAsia"/>
          <w:sz w:val="22"/>
          <w:szCs w:val="22"/>
          <w:lang w:val="en-US" w:bidi="ar-SA"/>
        </w:rPr>
        <w:t>采用节能玻璃、</w:t>
      </w:r>
      <w:r w:rsidRPr="00620069">
        <w:rPr>
          <w:rFonts w:ascii="Calibri" w:eastAsiaTheme="majorEastAsia" w:hAnsi="Calibri" w:cs="Calibri" w:hint="eastAsia"/>
          <w:sz w:val="22"/>
          <w:szCs w:val="22"/>
          <w:lang w:val="en-US" w:bidi="ar-SA"/>
        </w:rPr>
        <w:t>LED</w:t>
      </w:r>
      <w:r w:rsidRPr="00620069">
        <w:rPr>
          <w:rFonts w:ascii="Calibri" w:eastAsiaTheme="majorEastAsia" w:hAnsi="Calibri" w:cs="Calibri" w:hint="eastAsia"/>
          <w:sz w:val="22"/>
          <w:szCs w:val="22"/>
          <w:lang w:val="en-US" w:bidi="ar-SA"/>
        </w:rPr>
        <w:t>照明、地源热泵和大规模光伏系统，有效降低二氧化碳排放；可循环利用的包装材料以及全电动班车服务进一步完善了工厂的可持续运营理念。凭借这些努力，依必安派特西安工厂于</w:t>
      </w:r>
      <w:r w:rsidRPr="00620069">
        <w:rPr>
          <w:rFonts w:ascii="Calibri" w:eastAsiaTheme="majorEastAsia" w:hAnsi="Calibri" w:cs="Calibri" w:hint="eastAsia"/>
          <w:sz w:val="22"/>
          <w:szCs w:val="22"/>
          <w:lang w:val="en-US" w:bidi="ar-SA"/>
        </w:rPr>
        <w:t>2025</w:t>
      </w:r>
      <w:r w:rsidRPr="00620069">
        <w:rPr>
          <w:rFonts w:ascii="Calibri" w:eastAsiaTheme="majorEastAsia" w:hAnsi="Calibri" w:cs="Calibri" w:hint="eastAsia"/>
          <w:sz w:val="22"/>
          <w:szCs w:val="22"/>
          <w:lang w:val="en-US" w:bidi="ar-SA"/>
        </w:rPr>
        <w:t>年</w:t>
      </w:r>
      <w:r w:rsidRPr="00620069">
        <w:rPr>
          <w:rFonts w:ascii="Calibri" w:eastAsiaTheme="majorEastAsia" w:hAnsi="Calibri" w:cs="Calibri" w:hint="eastAsia"/>
          <w:sz w:val="22"/>
          <w:szCs w:val="22"/>
          <w:lang w:val="en-US" w:bidi="ar-SA"/>
        </w:rPr>
        <w:t>1</w:t>
      </w:r>
      <w:r w:rsidRPr="00620069">
        <w:rPr>
          <w:rFonts w:ascii="Calibri" w:eastAsiaTheme="majorEastAsia" w:hAnsi="Calibri" w:cs="Calibri" w:hint="eastAsia"/>
          <w:sz w:val="22"/>
          <w:szCs w:val="22"/>
          <w:lang w:val="en-US" w:bidi="ar-SA"/>
        </w:rPr>
        <w:t>月获得中国工业和信息化部颁发的“国家级绿色工厂”认证。</w:t>
      </w:r>
    </w:p>
    <w:p w14:paraId="46591A5E" w14:textId="77777777" w:rsidR="00620069" w:rsidRPr="008C6547" w:rsidRDefault="00620069" w:rsidP="008C6547">
      <w:pPr>
        <w:pStyle w:val="BodyText"/>
        <w:spacing w:line="249" w:lineRule="auto"/>
        <w:ind w:right="54"/>
        <w:rPr>
          <w:rFonts w:ascii="Calibri" w:eastAsiaTheme="majorEastAsia" w:hAnsi="Calibri" w:cs="Calibri"/>
          <w:sz w:val="22"/>
          <w:szCs w:val="22"/>
          <w:lang w:val="en-US" w:bidi="ar-SA"/>
        </w:rPr>
      </w:pPr>
    </w:p>
    <w:p w14:paraId="33A24FD3" w14:textId="70A858F6"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r w:rsidRPr="008C6547">
        <w:rPr>
          <w:rFonts w:ascii="Calibri" w:eastAsiaTheme="majorEastAsia" w:hAnsi="Calibri" w:cs="Calibri" w:hint="eastAsia"/>
          <w:sz w:val="22"/>
          <w:szCs w:val="22"/>
          <w:lang w:val="en-US" w:bidi="ar-SA"/>
        </w:rPr>
        <w:t>在投产仪式上，依必安派特迎来了政界、商界及西安市政府领导，对工厂建设给予高度评价，认为这是推动地方经济发展的重要项目。</w:t>
      </w:r>
      <w:r w:rsidR="00D00584">
        <w:rPr>
          <w:rFonts w:ascii="Calibri" w:eastAsiaTheme="majorEastAsia" w:hAnsi="Calibri" w:cs="Calibri" w:hint="eastAsia"/>
          <w:sz w:val="22"/>
          <w:szCs w:val="22"/>
          <w:lang w:val="en-US" w:bidi="ar-SA"/>
        </w:rPr>
        <w:t>依必安派特</w:t>
      </w:r>
      <w:r w:rsidRPr="008C6547">
        <w:rPr>
          <w:rFonts w:ascii="Calibri" w:eastAsiaTheme="majorEastAsia" w:hAnsi="Calibri" w:cs="Calibri" w:hint="eastAsia"/>
          <w:sz w:val="22"/>
          <w:szCs w:val="22"/>
          <w:lang w:val="en-US" w:bidi="ar-SA"/>
        </w:rPr>
        <w:t>股东</w:t>
      </w:r>
      <w:r w:rsidRPr="008C6547">
        <w:rPr>
          <w:rFonts w:ascii="Calibri" w:eastAsiaTheme="majorEastAsia" w:hAnsi="Calibri" w:cs="Calibri" w:hint="eastAsia"/>
          <w:sz w:val="22"/>
          <w:szCs w:val="22"/>
          <w:lang w:val="en-US" w:bidi="ar-SA"/>
        </w:rPr>
        <w:t xml:space="preserve"> Jan Philippiak </w:t>
      </w:r>
      <w:r w:rsidRPr="008C6547">
        <w:rPr>
          <w:rFonts w:ascii="Calibri" w:eastAsiaTheme="majorEastAsia" w:hAnsi="Calibri" w:cs="Calibri" w:hint="eastAsia"/>
          <w:sz w:val="22"/>
          <w:szCs w:val="22"/>
          <w:lang w:val="en-US" w:bidi="ar-SA"/>
        </w:rPr>
        <w:t>及集团高层管理团队出席活动。股东表示：“</w:t>
      </w:r>
      <w:r w:rsidR="007B6DF8" w:rsidRPr="007B6DF8">
        <w:rPr>
          <w:rFonts w:ascii="Calibri" w:eastAsiaTheme="majorEastAsia" w:hAnsi="Calibri" w:cs="Calibri" w:hint="eastAsia"/>
          <w:sz w:val="22"/>
          <w:szCs w:val="22"/>
          <w:lang w:val="en-US" w:bidi="ar-SA"/>
        </w:rPr>
        <w:t>自</w:t>
      </w:r>
      <w:r w:rsidR="007B6DF8" w:rsidRPr="007B6DF8">
        <w:rPr>
          <w:rFonts w:ascii="Calibri" w:eastAsiaTheme="majorEastAsia" w:hAnsi="Calibri" w:cs="Calibri" w:hint="eastAsia"/>
          <w:sz w:val="22"/>
          <w:szCs w:val="22"/>
          <w:lang w:val="en-US" w:bidi="ar-SA"/>
        </w:rPr>
        <w:t>1996</w:t>
      </w:r>
      <w:r w:rsidR="007B6DF8" w:rsidRPr="007B6DF8">
        <w:rPr>
          <w:rFonts w:ascii="Calibri" w:eastAsiaTheme="majorEastAsia" w:hAnsi="Calibri" w:cs="Calibri" w:hint="eastAsia"/>
          <w:sz w:val="22"/>
          <w:szCs w:val="22"/>
          <w:lang w:val="en-US" w:bidi="ar-SA"/>
        </w:rPr>
        <w:t>年以来，依必安派特持续扩大在中国的布局。西安工厂的正式投产标志着公司业务迈出关键一步，也为可持续发展与</w:t>
      </w:r>
      <w:r w:rsidR="007B6DF8">
        <w:rPr>
          <w:rFonts w:ascii="Calibri" w:eastAsiaTheme="majorEastAsia" w:hAnsi="Calibri" w:cs="Calibri" w:hint="eastAsia"/>
          <w:sz w:val="22"/>
          <w:szCs w:val="22"/>
          <w:lang w:val="en-US" w:bidi="ar-SA"/>
        </w:rPr>
        <w:t>更多</w:t>
      </w:r>
      <w:r w:rsidR="007B6DF8" w:rsidRPr="007B6DF8">
        <w:rPr>
          <w:rFonts w:ascii="Calibri" w:eastAsiaTheme="majorEastAsia" w:hAnsi="Calibri" w:cs="Calibri" w:hint="eastAsia"/>
          <w:sz w:val="22"/>
          <w:szCs w:val="22"/>
          <w:lang w:val="en-US" w:bidi="ar-SA"/>
        </w:rPr>
        <w:t>技术</w:t>
      </w:r>
      <w:r w:rsidR="007B6DF8">
        <w:rPr>
          <w:rFonts w:ascii="Calibri" w:eastAsiaTheme="majorEastAsia" w:hAnsi="Calibri" w:cs="Calibri" w:hint="eastAsia"/>
          <w:sz w:val="22"/>
          <w:szCs w:val="22"/>
          <w:lang w:val="en-US" w:bidi="ar-SA"/>
        </w:rPr>
        <w:t>创新</w:t>
      </w:r>
      <w:r w:rsidR="007B6DF8" w:rsidRPr="007B6DF8">
        <w:rPr>
          <w:rFonts w:ascii="Calibri" w:eastAsiaTheme="majorEastAsia" w:hAnsi="Calibri" w:cs="Calibri" w:hint="eastAsia"/>
          <w:sz w:val="22"/>
          <w:szCs w:val="22"/>
          <w:lang w:val="en-US" w:bidi="ar-SA"/>
        </w:rPr>
        <w:t>奠定了坚实基础。这项投资进一步彰显了我们对中国市场的坚定承诺——中国是依必安派特的重要战略区域。</w:t>
      </w:r>
      <w:r w:rsidRPr="008C6547">
        <w:rPr>
          <w:rFonts w:ascii="Calibri" w:eastAsiaTheme="majorEastAsia" w:hAnsi="Calibri" w:cs="Calibri" w:hint="eastAsia"/>
          <w:sz w:val="22"/>
          <w:szCs w:val="22"/>
          <w:lang w:val="en-US" w:bidi="ar-SA"/>
        </w:rPr>
        <w:t>”</w:t>
      </w:r>
    </w:p>
    <w:p w14:paraId="74DD2ABD" w14:textId="77777777"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p>
    <w:p w14:paraId="63BD93BD" w14:textId="004E1361"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r w:rsidRPr="008C6547">
        <w:rPr>
          <w:rFonts w:ascii="Calibri" w:eastAsiaTheme="majorEastAsia" w:hAnsi="Calibri" w:cs="Calibri" w:hint="eastAsia"/>
          <w:sz w:val="22"/>
          <w:szCs w:val="22"/>
          <w:lang w:val="en-US" w:bidi="ar-SA"/>
        </w:rPr>
        <w:lastRenderedPageBreak/>
        <w:t>依必安派特自</w:t>
      </w:r>
      <w:r w:rsidRPr="008C6547">
        <w:rPr>
          <w:rFonts w:ascii="Calibri" w:eastAsiaTheme="majorEastAsia" w:hAnsi="Calibri" w:cs="Calibri" w:hint="eastAsia"/>
          <w:sz w:val="22"/>
          <w:szCs w:val="22"/>
          <w:lang w:val="en-US" w:bidi="ar-SA"/>
        </w:rPr>
        <w:t>1996</w:t>
      </w:r>
      <w:r w:rsidRPr="008C6547">
        <w:rPr>
          <w:rFonts w:ascii="Calibri" w:eastAsiaTheme="majorEastAsia" w:hAnsi="Calibri" w:cs="Calibri" w:hint="eastAsia"/>
          <w:sz w:val="22"/>
          <w:szCs w:val="22"/>
          <w:lang w:val="en-US" w:bidi="ar-SA"/>
        </w:rPr>
        <w:t>年进入中国市场以来，现已在上海、西安、青岛、北京、深圳及香港等地拥有约</w:t>
      </w:r>
      <w:r w:rsidRPr="008C6547">
        <w:rPr>
          <w:rFonts w:ascii="Calibri" w:eastAsiaTheme="majorEastAsia" w:hAnsi="Calibri" w:cs="Calibri" w:hint="eastAsia"/>
          <w:sz w:val="22"/>
          <w:szCs w:val="22"/>
          <w:lang w:val="en-US" w:bidi="ar-SA"/>
        </w:rPr>
        <w:t>1,700</w:t>
      </w:r>
      <w:r w:rsidRPr="008C6547">
        <w:rPr>
          <w:rFonts w:ascii="Calibri" w:eastAsiaTheme="majorEastAsia" w:hAnsi="Calibri" w:cs="Calibri" w:hint="eastAsia"/>
          <w:sz w:val="22"/>
          <w:szCs w:val="22"/>
          <w:lang w:val="en-US" w:bidi="ar-SA"/>
        </w:rPr>
        <w:t>名员工。</w:t>
      </w:r>
      <w:r w:rsidRPr="008C6547">
        <w:rPr>
          <w:rFonts w:ascii="Calibri" w:eastAsiaTheme="majorEastAsia" w:hAnsi="Calibri" w:cs="Calibri" w:hint="eastAsia"/>
          <w:sz w:val="22"/>
          <w:szCs w:val="22"/>
          <w:lang w:val="en-US" w:bidi="ar-SA"/>
        </w:rPr>
        <w:t>2024/2025</w:t>
      </w:r>
      <w:r w:rsidRPr="008C6547">
        <w:rPr>
          <w:rFonts w:ascii="Calibri" w:eastAsiaTheme="majorEastAsia" w:hAnsi="Calibri" w:cs="Calibri" w:hint="eastAsia"/>
          <w:sz w:val="22"/>
          <w:szCs w:val="22"/>
          <w:lang w:val="en-US" w:bidi="ar-SA"/>
        </w:rPr>
        <w:t>财年，公司在中国市场实现销售额约</w:t>
      </w:r>
      <w:r w:rsidRPr="008C6547">
        <w:rPr>
          <w:rFonts w:ascii="Calibri" w:eastAsiaTheme="majorEastAsia" w:hAnsi="Calibri" w:cs="Calibri" w:hint="eastAsia"/>
          <w:sz w:val="22"/>
          <w:szCs w:val="22"/>
          <w:lang w:val="en-US" w:bidi="ar-SA"/>
        </w:rPr>
        <w:t>28</w:t>
      </w:r>
      <w:r w:rsidRPr="008C6547">
        <w:rPr>
          <w:rFonts w:ascii="Calibri" w:eastAsiaTheme="majorEastAsia" w:hAnsi="Calibri" w:cs="Calibri" w:hint="eastAsia"/>
          <w:sz w:val="22"/>
          <w:szCs w:val="22"/>
          <w:lang w:val="en-US" w:bidi="ar-SA"/>
        </w:rPr>
        <w:t>亿元人民币。</w:t>
      </w:r>
      <w:r w:rsidR="00BC0901">
        <w:rPr>
          <w:rFonts w:ascii="Calibri" w:eastAsiaTheme="majorEastAsia" w:hAnsi="Calibri" w:cs="Calibri" w:hint="eastAsia"/>
          <w:sz w:val="22"/>
          <w:szCs w:val="22"/>
          <w:lang w:val="en-US" w:bidi="ar-SA"/>
        </w:rPr>
        <w:t>关键</w:t>
      </w:r>
      <w:r w:rsidR="00BC0901" w:rsidRPr="00BC0901">
        <w:rPr>
          <w:rFonts w:ascii="Calibri" w:eastAsiaTheme="majorEastAsia" w:hAnsi="Calibri" w:cs="Calibri" w:hint="eastAsia"/>
          <w:sz w:val="22"/>
          <w:szCs w:val="22"/>
          <w:lang w:val="en-US" w:bidi="ar-SA"/>
        </w:rPr>
        <w:t>业务涵盖</w:t>
      </w:r>
      <w:r w:rsidR="00BC0901">
        <w:rPr>
          <w:rFonts w:ascii="Calibri" w:eastAsiaTheme="majorEastAsia" w:hAnsi="Calibri" w:cs="Calibri" w:hint="eastAsia"/>
          <w:sz w:val="22"/>
          <w:szCs w:val="22"/>
          <w:lang w:val="en-US" w:bidi="ar-SA"/>
        </w:rPr>
        <w:t>为</w:t>
      </w:r>
      <w:r w:rsidR="00BC0901" w:rsidRPr="00BC0901">
        <w:rPr>
          <w:rFonts w:ascii="Calibri" w:eastAsiaTheme="majorEastAsia" w:hAnsi="Calibri" w:cs="Calibri" w:hint="eastAsia"/>
          <w:sz w:val="22"/>
          <w:szCs w:val="22"/>
          <w:lang w:val="en-US" w:bidi="ar-SA"/>
        </w:rPr>
        <w:t>洁净室、可再生能源及数据中心</w:t>
      </w:r>
      <w:r w:rsidR="00BC0901">
        <w:rPr>
          <w:rFonts w:ascii="Calibri" w:eastAsiaTheme="majorEastAsia" w:hAnsi="Calibri" w:cs="Calibri" w:hint="eastAsia"/>
          <w:sz w:val="22"/>
          <w:szCs w:val="22"/>
          <w:lang w:val="en-US" w:bidi="ar-SA"/>
        </w:rPr>
        <w:t>等领域提供</w:t>
      </w:r>
      <w:r w:rsidR="00BC0901" w:rsidRPr="00BC0901">
        <w:rPr>
          <w:rFonts w:ascii="Calibri" w:eastAsiaTheme="majorEastAsia" w:hAnsi="Calibri" w:cs="Calibri" w:hint="eastAsia"/>
          <w:sz w:val="22"/>
          <w:szCs w:val="22"/>
          <w:lang w:val="en-US" w:bidi="ar-SA"/>
        </w:rPr>
        <w:t>风机</w:t>
      </w:r>
      <w:r w:rsidR="00BC0901">
        <w:rPr>
          <w:rFonts w:ascii="Calibri" w:eastAsiaTheme="majorEastAsia" w:hAnsi="Calibri" w:cs="Calibri" w:hint="eastAsia"/>
          <w:sz w:val="22"/>
          <w:szCs w:val="22"/>
          <w:lang w:val="en-US" w:bidi="ar-SA"/>
        </w:rPr>
        <w:t>解决</w:t>
      </w:r>
      <w:r w:rsidR="00BC0901" w:rsidRPr="00BC0901">
        <w:rPr>
          <w:rFonts w:ascii="Calibri" w:eastAsiaTheme="majorEastAsia" w:hAnsi="Calibri" w:cs="Calibri" w:hint="eastAsia"/>
          <w:sz w:val="22"/>
          <w:szCs w:val="22"/>
          <w:lang w:val="en-US" w:bidi="ar-SA"/>
        </w:rPr>
        <w:t>方案。</w:t>
      </w:r>
    </w:p>
    <w:p w14:paraId="7AD995E5" w14:textId="77777777" w:rsidR="008C6547" w:rsidRPr="008C6547" w:rsidRDefault="008C6547" w:rsidP="008C6547">
      <w:pPr>
        <w:pStyle w:val="BodyText"/>
        <w:spacing w:line="249" w:lineRule="auto"/>
        <w:ind w:right="54"/>
        <w:rPr>
          <w:rFonts w:ascii="Calibri" w:eastAsiaTheme="majorEastAsia" w:hAnsi="Calibri" w:cs="Calibri"/>
          <w:sz w:val="22"/>
          <w:szCs w:val="22"/>
          <w:lang w:val="en-US" w:bidi="ar-SA"/>
        </w:rPr>
      </w:pPr>
    </w:p>
    <w:p w14:paraId="0858630A" w14:textId="77777777" w:rsidR="008C6547" w:rsidRPr="004E6958" w:rsidRDefault="008C6547" w:rsidP="008C6547">
      <w:pPr>
        <w:pStyle w:val="BodyText"/>
        <w:spacing w:line="249" w:lineRule="auto"/>
        <w:ind w:right="54"/>
        <w:rPr>
          <w:rFonts w:ascii="Calibri" w:eastAsiaTheme="majorEastAsia" w:hAnsi="Calibri" w:cs="Calibri"/>
          <w:b/>
          <w:bCs/>
          <w:sz w:val="20"/>
          <w:szCs w:val="20"/>
          <w:lang w:val="en-US" w:bidi="ar-SA"/>
        </w:rPr>
      </w:pPr>
      <w:r w:rsidRPr="004E6958">
        <w:rPr>
          <w:rFonts w:ascii="Calibri" w:eastAsiaTheme="majorEastAsia" w:hAnsi="Calibri" w:cs="Calibri" w:hint="eastAsia"/>
          <w:b/>
          <w:bCs/>
          <w:sz w:val="20"/>
          <w:szCs w:val="20"/>
          <w:lang w:val="en-US" w:bidi="ar-SA"/>
        </w:rPr>
        <w:t>图片来源：</w:t>
      </w:r>
      <w:proofErr w:type="gramStart"/>
      <w:r w:rsidRPr="004E6958">
        <w:rPr>
          <w:rFonts w:ascii="Calibri" w:eastAsiaTheme="majorEastAsia" w:hAnsi="Calibri" w:cs="Calibri" w:hint="eastAsia"/>
          <w:b/>
          <w:bCs/>
          <w:sz w:val="20"/>
          <w:szCs w:val="20"/>
          <w:lang w:val="en-US" w:bidi="ar-SA"/>
        </w:rPr>
        <w:t>依必安派特</w:t>
      </w:r>
      <w:proofErr w:type="gramEnd"/>
    </w:p>
    <w:p w14:paraId="64ED4A8A" w14:textId="77777777" w:rsidR="00174612" w:rsidRDefault="00174612" w:rsidP="00174612">
      <w:pPr>
        <w:pStyle w:val="BodyText"/>
        <w:spacing w:line="249" w:lineRule="auto"/>
        <w:ind w:right="54"/>
        <w:rPr>
          <w:rFonts w:ascii="Calibri" w:eastAsiaTheme="majorEastAsia" w:hAnsi="Calibri" w:cs="Calibri"/>
          <w:sz w:val="16"/>
          <w:szCs w:val="16"/>
          <w:lang w:val="en-US" w:bidi="ar-SA"/>
        </w:rPr>
      </w:pPr>
    </w:p>
    <w:p w14:paraId="660986BF" w14:textId="4DFA8384" w:rsidR="00174612" w:rsidRDefault="00174612" w:rsidP="00174612">
      <w:pPr>
        <w:pStyle w:val="BodyText"/>
        <w:spacing w:line="249" w:lineRule="auto"/>
        <w:ind w:right="54"/>
        <w:rPr>
          <w:rFonts w:ascii="Calibri" w:eastAsiaTheme="majorEastAsia" w:hAnsi="Calibri" w:cs="Calibri"/>
          <w:sz w:val="16"/>
          <w:szCs w:val="16"/>
          <w:lang w:val="en-US" w:bidi="ar-SA"/>
        </w:rPr>
      </w:pPr>
      <w:r w:rsidRPr="00174612">
        <w:rPr>
          <w:rFonts w:ascii="Calibri" w:eastAsiaTheme="majorEastAsia" w:hAnsi="Calibri" w:cs="Calibri"/>
          <w:sz w:val="16"/>
          <w:szCs w:val="16"/>
          <w:lang w:val="en-US" w:bidi="ar-SA"/>
        </w:rPr>
        <w:t>图片</w:t>
      </w:r>
      <w:r w:rsidRPr="00174612">
        <w:rPr>
          <w:rFonts w:ascii="Calibri" w:eastAsiaTheme="majorEastAsia" w:hAnsi="Calibri" w:cs="Calibri"/>
          <w:sz w:val="16"/>
          <w:szCs w:val="16"/>
          <w:lang w:val="en-US" w:bidi="ar-SA"/>
        </w:rPr>
        <w:t>1</w:t>
      </w:r>
      <w:r w:rsidRPr="00174612">
        <w:rPr>
          <w:rFonts w:ascii="Calibri" w:eastAsiaTheme="majorEastAsia" w:hAnsi="Calibri" w:cs="Calibri"/>
          <w:sz w:val="16"/>
          <w:szCs w:val="16"/>
          <w:lang w:val="en-US" w:bidi="ar-SA"/>
        </w:rPr>
        <w:t>：</w:t>
      </w:r>
      <w:r w:rsidRPr="00174612">
        <w:rPr>
          <w:rFonts w:ascii="Calibri" w:eastAsiaTheme="majorEastAsia" w:hAnsi="Calibri" w:cs="Calibri" w:hint="eastAsia"/>
          <w:sz w:val="16"/>
          <w:szCs w:val="16"/>
          <w:lang w:val="en-US" w:bidi="ar-SA"/>
        </w:rPr>
        <w:t>依必安派特</w:t>
      </w:r>
      <w:r w:rsidRPr="00174612">
        <w:rPr>
          <w:rFonts w:ascii="Calibri" w:eastAsiaTheme="majorEastAsia" w:hAnsi="Calibri" w:cs="Calibri"/>
          <w:sz w:val="16"/>
          <w:szCs w:val="16"/>
          <w:lang w:val="en-US" w:bidi="ar-SA"/>
        </w:rPr>
        <w:t>于</w:t>
      </w:r>
      <w:r w:rsidRPr="00174612">
        <w:rPr>
          <w:rFonts w:ascii="Calibri" w:eastAsiaTheme="majorEastAsia" w:hAnsi="Calibri" w:cs="Calibri"/>
          <w:sz w:val="16"/>
          <w:szCs w:val="16"/>
          <w:lang w:val="en-US" w:bidi="ar-SA"/>
        </w:rPr>
        <w:t>2019</w:t>
      </w:r>
      <w:r w:rsidRPr="00174612">
        <w:rPr>
          <w:rFonts w:ascii="Calibri" w:eastAsiaTheme="majorEastAsia" w:hAnsi="Calibri" w:cs="Calibri"/>
          <w:sz w:val="16"/>
          <w:szCs w:val="16"/>
          <w:lang w:val="en-US" w:bidi="ar-SA"/>
        </w:rPr>
        <w:t>年在西安启动运营，此后持续</w:t>
      </w:r>
      <w:r w:rsidRPr="00174612">
        <w:rPr>
          <w:rFonts w:ascii="Calibri" w:eastAsiaTheme="majorEastAsia" w:hAnsi="Calibri" w:cs="Calibri" w:hint="eastAsia"/>
          <w:sz w:val="16"/>
          <w:szCs w:val="16"/>
          <w:lang w:val="en-US" w:bidi="ar-SA"/>
        </w:rPr>
        <w:t>扩建</w:t>
      </w:r>
      <w:r w:rsidRPr="00174612">
        <w:rPr>
          <w:rFonts w:ascii="Calibri" w:eastAsiaTheme="majorEastAsia" w:hAnsi="Calibri" w:cs="Calibri"/>
          <w:sz w:val="16"/>
          <w:szCs w:val="16"/>
          <w:lang w:val="en-US" w:bidi="ar-SA"/>
        </w:rPr>
        <w:t>该</w:t>
      </w:r>
      <w:r>
        <w:rPr>
          <w:rFonts w:ascii="Calibri" w:eastAsiaTheme="majorEastAsia" w:hAnsi="Calibri" w:cs="Calibri" w:hint="eastAsia"/>
          <w:sz w:val="16"/>
          <w:szCs w:val="16"/>
          <w:lang w:val="en-US" w:bidi="ar-SA"/>
        </w:rPr>
        <w:t>工厂</w:t>
      </w:r>
      <w:r w:rsidRPr="00174612">
        <w:rPr>
          <w:rFonts w:ascii="Calibri" w:eastAsiaTheme="majorEastAsia" w:hAnsi="Calibri" w:cs="Calibri"/>
          <w:sz w:val="16"/>
          <w:szCs w:val="16"/>
          <w:lang w:val="en-US" w:bidi="ar-SA"/>
        </w:rPr>
        <w:t>。</w:t>
      </w:r>
      <w:r>
        <w:rPr>
          <w:rFonts w:ascii="Calibri" w:eastAsiaTheme="majorEastAsia" w:hAnsi="Calibri" w:cs="Calibri" w:hint="eastAsia"/>
          <w:sz w:val="16"/>
          <w:szCs w:val="16"/>
          <w:lang w:val="en-US" w:bidi="ar-SA"/>
        </w:rPr>
        <w:t>工厂总</w:t>
      </w:r>
      <w:r w:rsidRPr="00174612">
        <w:rPr>
          <w:rFonts w:ascii="Calibri" w:eastAsiaTheme="majorEastAsia" w:hAnsi="Calibri" w:cs="Calibri"/>
          <w:sz w:val="16"/>
          <w:szCs w:val="16"/>
          <w:lang w:val="en-US" w:bidi="ar-SA"/>
        </w:rPr>
        <w:t>占地面积约</w:t>
      </w:r>
      <w:r w:rsidRPr="00174612">
        <w:rPr>
          <w:rFonts w:ascii="Calibri" w:eastAsiaTheme="majorEastAsia" w:hAnsi="Calibri" w:cs="Calibri"/>
          <w:sz w:val="16"/>
          <w:szCs w:val="16"/>
          <w:lang w:val="en-US" w:bidi="ar-SA"/>
        </w:rPr>
        <w:t>60,000</w:t>
      </w:r>
      <w:r w:rsidRPr="00174612">
        <w:rPr>
          <w:rFonts w:ascii="Calibri" w:eastAsiaTheme="majorEastAsia" w:hAnsi="Calibri" w:cs="Calibri"/>
          <w:sz w:val="16"/>
          <w:szCs w:val="16"/>
          <w:lang w:val="en-US" w:bidi="ar-SA"/>
        </w:rPr>
        <w:t>平方米</w:t>
      </w:r>
      <w:r w:rsidRPr="00174612">
        <w:rPr>
          <w:rFonts w:ascii="Calibri" w:eastAsiaTheme="majorEastAsia" w:hAnsi="Calibri" w:cs="Calibri" w:hint="eastAsia"/>
          <w:sz w:val="16"/>
          <w:szCs w:val="16"/>
          <w:lang w:val="en-US" w:bidi="ar-SA"/>
        </w:rPr>
        <w:t>。</w:t>
      </w:r>
    </w:p>
    <w:p w14:paraId="71E6449E" w14:textId="77777777" w:rsidR="0000759E" w:rsidRPr="00174612" w:rsidRDefault="0000759E" w:rsidP="00174612">
      <w:pPr>
        <w:pStyle w:val="BodyText"/>
        <w:spacing w:line="249" w:lineRule="auto"/>
        <w:ind w:right="54"/>
        <w:rPr>
          <w:rFonts w:ascii="Calibri" w:eastAsiaTheme="majorEastAsia" w:hAnsi="Calibri" w:cs="Calibri" w:hint="eastAsia"/>
          <w:sz w:val="16"/>
          <w:szCs w:val="16"/>
          <w:lang w:val="en-US" w:bidi="ar-SA"/>
        </w:rPr>
      </w:pPr>
    </w:p>
    <w:p w14:paraId="16832A13" w14:textId="321F6180" w:rsidR="00174612" w:rsidRPr="00174612" w:rsidRDefault="00174612" w:rsidP="00174612">
      <w:pPr>
        <w:pStyle w:val="BodyText"/>
        <w:spacing w:line="249" w:lineRule="auto"/>
        <w:ind w:right="54"/>
        <w:rPr>
          <w:rFonts w:ascii="Calibri" w:eastAsiaTheme="majorEastAsia" w:hAnsi="Calibri" w:cs="Calibri"/>
          <w:sz w:val="16"/>
          <w:szCs w:val="16"/>
          <w:lang w:val="en-US" w:bidi="ar-SA"/>
        </w:rPr>
      </w:pPr>
      <w:r w:rsidRPr="00174612">
        <w:rPr>
          <w:rFonts w:ascii="Calibri" w:eastAsiaTheme="majorEastAsia" w:hAnsi="Calibri" w:cs="Calibri"/>
          <w:sz w:val="16"/>
          <w:szCs w:val="16"/>
          <w:lang w:val="en-US" w:bidi="ar-SA"/>
        </w:rPr>
        <w:t>图片</w:t>
      </w:r>
      <w:r w:rsidRPr="00174612">
        <w:rPr>
          <w:rFonts w:ascii="Calibri" w:eastAsiaTheme="majorEastAsia" w:hAnsi="Calibri" w:cs="Calibri"/>
          <w:sz w:val="16"/>
          <w:szCs w:val="16"/>
          <w:lang w:val="en-US" w:bidi="ar-SA"/>
        </w:rPr>
        <w:t>2</w:t>
      </w:r>
      <w:r w:rsidRPr="00174612">
        <w:rPr>
          <w:rFonts w:ascii="Calibri" w:eastAsiaTheme="majorEastAsia" w:hAnsi="Calibri" w:cs="Calibri"/>
          <w:sz w:val="16"/>
          <w:szCs w:val="16"/>
          <w:lang w:val="en-US" w:bidi="ar-SA"/>
        </w:rPr>
        <w:t>：这家行业领导者在西安为数据中心和洁净室等重要业务领域生产节能型</w:t>
      </w:r>
      <w:r>
        <w:rPr>
          <w:rFonts w:ascii="Calibri" w:eastAsiaTheme="majorEastAsia" w:hAnsi="Calibri" w:cs="Calibri" w:hint="eastAsia"/>
          <w:sz w:val="16"/>
          <w:szCs w:val="16"/>
          <w:lang w:val="en-US" w:bidi="ar-SA"/>
        </w:rPr>
        <w:t>风机</w:t>
      </w:r>
      <w:r w:rsidRPr="00174612">
        <w:rPr>
          <w:rFonts w:ascii="Calibri" w:eastAsiaTheme="majorEastAsia" w:hAnsi="Calibri" w:cs="Calibri"/>
          <w:sz w:val="16"/>
          <w:szCs w:val="16"/>
          <w:lang w:val="en-US" w:bidi="ar-SA"/>
        </w:rPr>
        <w:t>解决方案。</w:t>
      </w:r>
    </w:p>
    <w:p w14:paraId="35DBABCD" w14:textId="475AB4E8" w:rsidR="0000759E" w:rsidRDefault="0000759E" w:rsidP="00A3453E">
      <w:pPr>
        <w:pStyle w:val="BodyText"/>
        <w:spacing w:line="249" w:lineRule="auto"/>
        <w:ind w:right="54"/>
        <w:rPr>
          <w:rFonts w:ascii="Calibri" w:eastAsiaTheme="majorEastAsia" w:hAnsi="Calibri" w:cs="Calibri"/>
          <w:sz w:val="16"/>
          <w:szCs w:val="16"/>
          <w:lang w:val="en-US" w:bidi="ar-SA"/>
        </w:rPr>
      </w:pPr>
    </w:p>
    <w:p w14:paraId="22DE6C2A" w14:textId="0F1F10FE" w:rsidR="00A3453E" w:rsidRPr="00A3453E" w:rsidRDefault="00174612" w:rsidP="00A3453E">
      <w:pPr>
        <w:pStyle w:val="BodyText"/>
        <w:spacing w:line="249" w:lineRule="auto"/>
        <w:ind w:right="54"/>
        <w:rPr>
          <w:rFonts w:ascii="Calibri" w:eastAsiaTheme="majorEastAsia" w:hAnsi="Calibri" w:cs="Calibri" w:hint="eastAsia"/>
          <w:sz w:val="16"/>
          <w:szCs w:val="16"/>
          <w:lang w:val="en-US" w:bidi="ar-SA"/>
        </w:rPr>
      </w:pPr>
      <w:r w:rsidRPr="00174612">
        <w:rPr>
          <w:rFonts w:ascii="Calibri" w:eastAsiaTheme="majorEastAsia" w:hAnsi="Calibri" w:cs="Calibri"/>
          <w:sz w:val="16"/>
          <w:szCs w:val="16"/>
          <w:lang w:val="en-US" w:bidi="ar-SA"/>
        </w:rPr>
        <w:t>图片</w:t>
      </w:r>
      <w:r w:rsidRPr="00174612">
        <w:rPr>
          <w:rFonts w:ascii="Calibri" w:eastAsiaTheme="majorEastAsia" w:hAnsi="Calibri" w:cs="Calibri"/>
          <w:sz w:val="16"/>
          <w:szCs w:val="16"/>
          <w:lang w:val="en-US" w:bidi="ar-SA"/>
        </w:rPr>
        <w:t>3</w:t>
      </w:r>
      <w:r w:rsidRPr="00174612">
        <w:rPr>
          <w:rFonts w:ascii="Calibri" w:eastAsiaTheme="majorEastAsia" w:hAnsi="Calibri" w:cs="Calibri"/>
          <w:sz w:val="16"/>
          <w:szCs w:val="16"/>
          <w:lang w:val="en-US" w:bidi="ar-SA"/>
        </w:rPr>
        <w:t>：</w:t>
      </w:r>
      <w:r w:rsidRPr="00174612">
        <w:rPr>
          <w:rFonts w:ascii="Calibri" w:eastAsiaTheme="majorEastAsia" w:hAnsi="Calibri" w:cs="Calibri"/>
          <w:sz w:val="16"/>
          <w:szCs w:val="16"/>
          <w:lang w:val="en-US" w:bidi="ar-SA"/>
        </w:rPr>
        <w:t>2025</w:t>
      </w:r>
      <w:r w:rsidRPr="00174612">
        <w:rPr>
          <w:rFonts w:ascii="Calibri" w:eastAsiaTheme="majorEastAsia" w:hAnsi="Calibri" w:cs="Calibri"/>
          <w:sz w:val="16"/>
          <w:szCs w:val="16"/>
          <w:lang w:val="en-US" w:bidi="ar-SA"/>
        </w:rPr>
        <w:t>年</w:t>
      </w:r>
      <w:r w:rsidRPr="00174612">
        <w:rPr>
          <w:rFonts w:ascii="Calibri" w:eastAsiaTheme="majorEastAsia" w:hAnsi="Calibri" w:cs="Calibri"/>
          <w:sz w:val="16"/>
          <w:szCs w:val="16"/>
          <w:lang w:val="en-US" w:bidi="ar-SA"/>
        </w:rPr>
        <w:t>10</w:t>
      </w:r>
      <w:r w:rsidRPr="00174612">
        <w:rPr>
          <w:rFonts w:ascii="Calibri" w:eastAsiaTheme="majorEastAsia" w:hAnsi="Calibri" w:cs="Calibri"/>
          <w:sz w:val="16"/>
          <w:szCs w:val="16"/>
          <w:lang w:val="en-US" w:bidi="ar-SA"/>
        </w:rPr>
        <w:t>月</w:t>
      </w:r>
      <w:r w:rsidRPr="00174612">
        <w:rPr>
          <w:rFonts w:ascii="Calibri" w:eastAsiaTheme="majorEastAsia" w:hAnsi="Calibri" w:cs="Calibri"/>
          <w:sz w:val="16"/>
          <w:szCs w:val="16"/>
          <w:lang w:val="en-US" w:bidi="ar-SA"/>
        </w:rPr>
        <w:t>20</w:t>
      </w:r>
      <w:r w:rsidRPr="00174612">
        <w:rPr>
          <w:rFonts w:ascii="Calibri" w:eastAsiaTheme="majorEastAsia" w:hAnsi="Calibri" w:cs="Calibri"/>
          <w:sz w:val="16"/>
          <w:szCs w:val="16"/>
          <w:lang w:val="en-US" w:bidi="ar-SA"/>
        </w:rPr>
        <w:t>日盛大</w:t>
      </w:r>
      <w:r>
        <w:rPr>
          <w:rFonts w:ascii="Calibri" w:eastAsiaTheme="majorEastAsia" w:hAnsi="Calibri" w:cs="Calibri" w:hint="eastAsia"/>
          <w:sz w:val="16"/>
          <w:szCs w:val="16"/>
          <w:lang w:val="en-US" w:bidi="ar-SA"/>
        </w:rPr>
        <w:t>投产仪式</w:t>
      </w:r>
      <w:r w:rsidRPr="00174612">
        <w:rPr>
          <w:rFonts w:ascii="Calibri" w:eastAsiaTheme="majorEastAsia" w:hAnsi="Calibri" w:cs="Calibri"/>
          <w:sz w:val="16"/>
          <w:szCs w:val="16"/>
          <w:lang w:val="en-US" w:bidi="ar-SA"/>
        </w:rPr>
        <w:t>上，</w:t>
      </w:r>
      <w:r>
        <w:rPr>
          <w:rFonts w:ascii="Calibri" w:eastAsiaTheme="majorEastAsia" w:hAnsi="Calibri" w:cs="Calibri" w:hint="eastAsia"/>
          <w:sz w:val="16"/>
          <w:szCs w:val="16"/>
          <w:lang w:val="en-US" w:bidi="ar-SA"/>
        </w:rPr>
        <w:t>依必安派特</w:t>
      </w:r>
      <w:r w:rsidRPr="00174612">
        <w:rPr>
          <w:rFonts w:ascii="Calibri" w:eastAsiaTheme="majorEastAsia" w:hAnsi="Calibri" w:cs="Calibri"/>
          <w:sz w:val="16"/>
          <w:szCs w:val="16"/>
          <w:lang w:val="en-US" w:bidi="ar-SA"/>
        </w:rPr>
        <w:t>诚邀政商界代表出席（从左至右：</w:t>
      </w:r>
      <w:r w:rsidR="00A3453E" w:rsidRPr="00A3453E">
        <w:rPr>
          <w:rFonts w:ascii="Calibri" w:eastAsiaTheme="majorEastAsia" w:hAnsi="Calibri" w:cs="Calibri"/>
          <w:sz w:val="16"/>
          <w:szCs w:val="16"/>
          <w:lang w:val="en-US" w:bidi="ar-SA"/>
        </w:rPr>
        <w:t>Mary Yan</w:t>
      </w:r>
      <w:r w:rsidR="00A3453E">
        <w:rPr>
          <w:rFonts w:ascii="Calibri" w:eastAsiaTheme="majorEastAsia" w:hAnsi="Calibri" w:cs="Calibri" w:hint="eastAsia"/>
          <w:sz w:val="16"/>
          <w:szCs w:val="16"/>
          <w:lang w:val="en-US" w:bidi="ar-SA"/>
        </w:rPr>
        <w:t>,</w:t>
      </w:r>
      <w:r w:rsidR="00A3453E">
        <w:rPr>
          <w:rFonts w:ascii="Calibri" w:eastAsiaTheme="majorEastAsia" w:hAnsi="Calibri" w:cs="Calibri" w:hint="eastAsia"/>
          <w:sz w:val="16"/>
          <w:szCs w:val="16"/>
          <w:lang w:val="en-US" w:bidi="ar-SA"/>
        </w:rPr>
        <w:t>依必安派特</w:t>
      </w:r>
      <w:r w:rsidR="00A3453E" w:rsidRPr="00A3453E">
        <w:rPr>
          <w:rFonts w:ascii="Calibri" w:eastAsiaTheme="majorEastAsia" w:hAnsi="Calibri" w:cs="Calibri" w:hint="eastAsia"/>
          <w:sz w:val="16"/>
          <w:szCs w:val="16"/>
          <w:lang w:val="en-US" w:bidi="ar-SA"/>
        </w:rPr>
        <w:t>亚太、中东及非洲战略采购副总裁</w:t>
      </w:r>
      <w:r w:rsidR="00A3453E">
        <w:rPr>
          <w:rFonts w:ascii="Calibri" w:eastAsiaTheme="majorEastAsia" w:hAnsi="Calibri" w:cs="Calibri" w:hint="eastAsia"/>
          <w:sz w:val="16"/>
          <w:szCs w:val="16"/>
          <w:lang w:val="en-US" w:bidi="ar-SA"/>
        </w:rPr>
        <w:t>；</w:t>
      </w:r>
      <w:r w:rsidR="00A3453E" w:rsidRPr="00A3453E">
        <w:rPr>
          <w:rFonts w:ascii="Calibri" w:eastAsiaTheme="majorEastAsia" w:hAnsi="Calibri" w:cs="Calibri"/>
          <w:sz w:val="16"/>
          <w:szCs w:val="16"/>
          <w:lang w:val="en-US" w:bidi="ar-SA"/>
        </w:rPr>
        <w:t>Thomas Nuernberger,</w:t>
      </w:r>
      <w:r w:rsidR="00A3453E">
        <w:rPr>
          <w:rFonts w:ascii="Calibri" w:eastAsiaTheme="majorEastAsia" w:hAnsi="Calibri" w:cs="Calibri" w:hint="eastAsia"/>
          <w:sz w:val="16"/>
          <w:szCs w:val="16"/>
          <w:lang w:val="en-US" w:bidi="ar-SA"/>
        </w:rPr>
        <w:t xml:space="preserve"> </w:t>
      </w:r>
      <w:r w:rsidR="00A3453E" w:rsidRPr="00A3453E">
        <w:rPr>
          <w:rFonts w:ascii="Calibri" w:eastAsiaTheme="majorEastAsia" w:hAnsi="Calibri" w:cs="Calibri" w:hint="eastAsia"/>
          <w:sz w:val="16"/>
          <w:szCs w:val="16"/>
          <w:lang w:val="en-US" w:bidi="ar-SA"/>
        </w:rPr>
        <w:t>依必安派特集团首席销售官</w:t>
      </w:r>
      <w:r w:rsidR="00A3453E">
        <w:rPr>
          <w:rFonts w:ascii="Calibri" w:eastAsiaTheme="majorEastAsia" w:hAnsi="Calibri" w:cs="Calibri" w:hint="eastAsia"/>
          <w:sz w:val="16"/>
          <w:szCs w:val="16"/>
          <w:lang w:val="en-US" w:bidi="ar-SA"/>
        </w:rPr>
        <w:t>，</w:t>
      </w:r>
    </w:p>
    <w:p w14:paraId="40F1E8D4" w14:textId="6F7A2537" w:rsidR="00174612" w:rsidRPr="00174612" w:rsidRDefault="00A3453E" w:rsidP="0000759E">
      <w:pPr>
        <w:pStyle w:val="BodyText"/>
        <w:spacing w:line="249" w:lineRule="auto"/>
        <w:ind w:right="54"/>
        <w:rPr>
          <w:rFonts w:ascii="Calibri" w:eastAsiaTheme="majorEastAsia" w:hAnsi="Calibri" w:cs="Calibri" w:hint="eastAsia"/>
          <w:sz w:val="16"/>
          <w:szCs w:val="16"/>
          <w:lang w:val="en-US" w:bidi="ar-SA"/>
        </w:rPr>
      </w:pPr>
      <w:r w:rsidRPr="00A3453E">
        <w:rPr>
          <w:rFonts w:ascii="Calibri" w:eastAsiaTheme="majorEastAsia" w:hAnsi="Calibri" w:cs="Calibri" w:hint="eastAsia"/>
          <w:sz w:val="16"/>
          <w:szCs w:val="16"/>
          <w:lang w:val="en-US" w:bidi="ar-SA"/>
        </w:rPr>
        <w:t>空气技术亚太、中东及非洲总裁兼首席执行官</w:t>
      </w:r>
      <w:r>
        <w:rPr>
          <w:rFonts w:ascii="Calibri" w:eastAsiaTheme="majorEastAsia" w:hAnsi="Calibri" w:cs="Calibri" w:hint="eastAsia"/>
          <w:sz w:val="16"/>
          <w:szCs w:val="16"/>
          <w:lang w:val="en-US" w:bidi="ar-SA"/>
        </w:rPr>
        <w:t>；</w:t>
      </w:r>
      <w:r w:rsidRPr="00A3453E">
        <w:rPr>
          <w:rFonts w:ascii="Calibri" w:eastAsiaTheme="majorEastAsia" w:hAnsi="Calibri" w:cs="Calibri" w:hint="eastAsia"/>
          <w:sz w:val="16"/>
          <w:szCs w:val="16"/>
          <w:lang w:val="en-US" w:bidi="ar-SA"/>
        </w:rPr>
        <w:t>贾强</w:t>
      </w:r>
      <w:r>
        <w:rPr>
          <w:rFonts w:ascii="Calibri" w:eastAsiaTheme="majorEastAsia" w:hAnsi="Calibri" w:cs="Calibri" w:hint="eastAsia"/>
          <w:sz w:val="16"/>
          <w:szCs w:val="16"/>
          <w:lang w:val="en-US" w:bidi="ar-SA"/>
        </w:rPr>
        <w:t>，</w:t>
      </w:r>
      <w:r w:rsidRPr="00A3453E">
        <w:rPr>
          <w:rFonts w:ascii="Calibri" w:eastAsiaTheme="majorEastAsia" w:hAnsi="Calibri" w:cs="Calibri" w:hint="eastAsia"/>
          <w:sz w:val="16"/>
          <w:szCs w:val="16"/>
          <w:lang w:val="en-US" w:bidi="ar-SA"/>
        </w:rPr>
        <w:t>西安经开区管委会主任</w:t>
      </w:r>
      <w:r>
        <w:rPr>
          <w:rFonts w:ascii="Calibri" w:eastAsiaTheme="majorEastAsia" w:hAnsi="Calibri" w:cs="Calibri" w:hint="eastAsia"/>
          <w:sz w:val="16"/>
          <w:szCs w:val="16"/>
          <w:lang w:val="en-US" w:bidi="ar-SA"/>
        </w:rPr>
        <w:t>；</w:t>
      </w:r>
      <w:r w:rsidRPr="00A3453E">
        <w:rPr>
          <w:rFonts w:ascii="Calibri" w:eastAsiaTheme="majorEastAsia" w:hAnsi="Calibri" w:cs="Calibri"/>
          <w:sz w:val="16"/>
          <w:szCs w:val="16"/>
          <w:lang w:val="en-US" w:bidi="ar-SA"/>
        </w:rPr>
        <w:t xml:space="preserve">Jan Philippiak, </w:t>
      </w:r>
      <w:r w:rsidR="0000759E">
        <w:rPr>
          <w:rFonts w:ascii="Calibri" w:eastAsiaTheme="majorEastAsia" w:hAnsi="Calibri" w:cs="Calibri" w:hint="eastAsia"/>
          <w:sz w:val="16"/>
          <w:szCs w:val="16"/>
          <w:lang w:val="en-US" w:bidi="ar-SA"/>
        </w:rPr>
        <w:t>依必安派特股东；</w:t>
      </w:r>
      <w:r w:rsidR="0000759E" w:rsidRPr="0000759E">
        <w:rPr>
          <w:rFonts w:ascii="Calibri" w:eastAsiaTheme="majorEastAsia" w:hAnsi="Calibri" w:cs="Calibri" w:hint="eastAsia"/>
          <w:sz w:val="16"/>
          <w:szCs w:val="16"/>
          <w:lang w:val="en-US" w:bidi="ar-SA"/>
        </w:rPr>
        <w:t>孟</w:t>
      </w:r>
      <w:proofErr w:type="gramStart"/>
      <w:r w:rsidR="0000759E" w:rsidRPr="0000759E">
        <w:rPr>
          <w:rFonts w:ascii="Calibri" w:eastAsiaTheme="majorEastAsia" w:hAnsi="Calibri" w:cs="Calibri" w:hint="eastAsia"/>
          <w:sz w:val="16"/>
          <w:szCs w:val="16"/>
          <w:lang w:val="en-US" w:bidi="ar-SA"/>
        </w:rPr>
        <w:t>浩</w:t>
      </w:r>
      <w:proofErr w:type="gramEnd"/>
      <w:r w:rsidR="0000759E">
        <w:rPr>
          <w:rFonts w:ascii="Calibri" w:eastAsiaTheme="majorEastAsia" w:hAnsi="Calibri" w:cs="Calibri" w:hint="eastAsia"/>
          <w:sz w:val="16"/>
          <w:szCs w:val="16"/>
          <w:lang w:val="en-US" w:bidi="ar-SA"/>
        </w:rPr>
        <w:t>，</w:t>
      </w:r>
      <w:r w:rsidR="0000759E" w:rsidRPr="0000759E">
        <w:rPr>
          <w:rFonts w:ascii="Calibri" w:eastAsiaTheme="majorEastAsia" w:hAnsi="Calibri" w:cs="Calibri" w:hint="eastAsia"/>
          <w:sz w:val="16"/>
          <w:szCs w:val="16"/>
          <w:lang w:val="en-US" w:bidi="ar-SA"/>
        </w:rPr>
        <w:t>西安市委常委、副市长、经开区党工委书记</w:t>
      </w:r>
      <w:r w:rsidR="0000759E">
        <w:rPr>
          <w:rFonts w:ascii="Calibri" w:eastAsiaTheme="majorEastAsia" w:hAnsi="Calibri" w:cs="Calibri" w:hint="eastAsia"/>
          <w:sz w:val="16"/>
          <w:szCs w:val="16"/>
          <w:lang w:val="en-US" w:bidi="ar-SA"/>
        </w:rPr>
        <w:t>；</w:t>
      </w:r>
      <w:r w:rsidRPr="00A3453E">
        <w:rPr>
          <w:rFonts w:ascii="Calibri" w:eastAsiaTheme="majorEastAsia" w:hAnsi="Calibri" w:cs="Calibri"/>
          <w:sz w:val="16"/>
          <w:szCs w:val="16"/>
          <w:lang w:val="en-US" w:bidi="ar-SA"/>
        </w:rPr>
        <w:t xml:space="preserve"> Dr. Klaus Geissdoerfer,</w:t>
      </w:r>
      <w:r w:rsidR="0000759E">
        <w:rPr>
          <w:rFonts w:ascii="Calibri" w:eastAsiaTheme="majorEastAsia" w:hAnsi="Calibri" w:cs="Calibri" w:hint="eastAsia"/>
          <w:sz w:val="16"/>
          <w:szCs w:val="16"/>
          <w:lang w:val="en-US" w:bidi="ar-SA"/>
        </w:rPr>
        <w:t xml:space="preserve"> </w:t>
      </w:r>
      <w:r w:rsidR="0000759E" w:rsidRPr="0000759E">
        <w:rPr>
          <w:rFonts w:ascii="Calibri" w:eastAsiaTheme="majorEastAsia" w:hAnsi="Calibri" w:cs="Calibri" w:hint="eastAsia"/>
          <w:sz w:val="16"/>
          <w:szCs w:val="16"/>
          <w:lang w:val="en-US" w:bidi="ar-SA"/>
        </w:rPr>
        <w:t>依必安派特集团首席执行官</w:t>
      </w:r>
      <w:r w:rsidR="0000759E">
        <w:rPr>
          <w:rFonts w:ascii="Calibri" w:eastAsiaTheme="majorEastAsia" w:hAnsi="Calibri" w:cs="Calibri" w:hint="eastAsia"/>
          <w:sz w:val="16"/>
          <w:szCs w:val="16"/>
          <w:lang w:val="en-US" w:bidi="ar-SA"/>
        </w:rPr>
        <w:t>；</w:t>
      </w:r>
      <w:r w:rsidRPr="00A3453E">
        <w:rPr>
          <w:rFonts w:ascii="Calibri" w:eastAsiaTheme="majorEastAsia" w:hAnsi="Calibri" w:cs="Calibri"/>
          <w:sz w:val="16"/>
          <w:szCs w:val="16"/>
          <w:lang w:val="en-US" w:bidi="ar-SA"/>
        </w:rPr>
        <w:t xml:space="preserve">Arlene Xu, </w:t>
      </w:r>
      <w:r w:rsidR="0000759E">
        <w:rPr>
          <w:rFonts w:ascii="Calibri" w:eastAsiaTheme="majorEastAsia" w:hAnsi="Calibri" w:cs="Calibri" w:hint="eastAsia"/>
          <w:sz w:val="16"/>
          <w:szCs w:val="16"/>
          <w:lang w:val="en-US" w:bidi="ar-SA"/>
        </w:rPr>
        <w:t>依必安派特</w:t>
      </w:r>
      <w:r w:rsidR="0000759E" w:rsidRPr="0000759E">
        <w:rPr>
          <w:rFonts w:ascii="Calibri" w:eastAsiaTheme="majorEastAsia" w:hAnsi="Calibri" w:cs="Calibri" w:hint="eastAsia"/>
          <w:sz w:val="16"/>
          <w:szCs w:val="16"/>
          <w:lang w:val="en-US" w:bidi="ar-SA"/>
        </w:rPr>
        <w:t>亚太、中东及非洲人力资源副总裁</w:t>
      </w:r>
      <w:r w:rsidRPr="00A3453E">
        <w:rPr>
          <w:rFonts w:ascii="Calibri" w:eastAsiaTheme="majorEastAsia" w:hAnsi="Calibri" w:cs="Calibri"/>
          <w:sz w:val="16"/>
          <w:szCs w:val="16"/>
          <w:lang w:val="en-US" w:bidi="ar-SA"/>
        </w:rPr>
        <w:t>; Ramon Liu,</w:t>
      </w:r>
      <w:r w:rsidR="0000759E" w:rsidRPr="0000759E">
        <w:rPr>
          <w:rFonts w:ascii="Calibri" w:eastAsiaTheme="majorEastAsia" w:hAnsi="Calibri" w:cs="Calibri" w:hint="eastAsia"/>
          <w:sz w:val="16"/>
          <w:szCs w:val="16"/>
          <w:lang w:val="en-US" w:bidi="ar-SA"/>
        </w:rPr>
        <w:t xml:space="preserve"> </w:t>
      </w:r>
      <w:r w:rsidR="0000759E" w:rsidRPr="0000759E">
        <w:rPr>
          <w:rFonts w:ascii="Calibri" w:eastAsiaTheme="majorEastAsia" w:hAnsi="Calibri" w:cs="Calibri" w:hint="eastAsia"/>
          <w:sz w:val="16"/>
          <w:szCs w:val="16"/>
          <w:lang w:val="en-US" w:bidi="ar-SA"/>
        </w:rPr>
        <w:t>依必安派特</w:t>
      </w:r>
      <w:r w:rsidR="0000759E" w:rsidRPr="0000759E">
        <w:rPr>
          <w:rFonts w:ascii="Calibri" w:eastAsiaTheme="majorEastAsia" w:hAnsi="Calibri" w:cs="Calibri" w:hint="eastAsia"/>
          <w:sz w:val="16"/>
          <w:szCs w:val="16"/>
          <w:lang w:val="en-US" w:bidi="ar-SA"/>
        </w:rPr>
        <w:t>亚太、中东及非洲运营及集成供应链副总裁</w:t>
      </w:r>
      <w:r w:rsidR="00174612" w:rsidRPr="00174612">
        <w:rPr>
          <w:rFonts w:ascii="Calibri" w:eastAsiaTheme="majorEastAsia" w:hAnsi="Calibri" w:cs="Calibri"/>
          <w:sz w:val="16"/>
          <w:szCs w:val="16"/>
          <w:lang w:val="en-US" w:bidi="ar-SA"/>
        </w:rPr>
        <w:t>）。</w:t>
      </w:r>
    </w:p>
    <w:p w14:paraId="58D5AF70" w14:textId="77777777" w:rsidR="0000759E" w:rsidRDefault="0000759E" w:rsidP="00174612">
      <w:pPr>
        <w:pStyle w:val="BodyText"/>
        <w:spacing w:line="249" w:lineRule="auto"/>
        <w:ind w:right="54"/>
        <w:rPr>
          <w:rFonts w:ascii="Calibri" w:eastAsiaTheme="majorEastAsia" w:hAnsi="Calibri" w:cs="Calibri"/>
          <w:sz w:val="16"/>
          <w:szCs w:val="16"/>
          <w:lang w:val="en-US" w:bidi="ar-SA"/>
        </w:rPr>
      </w:pPr>
    </w:p>
    <w:p w14:paraId="13914B96" w14:textId="68FE86ED" w:rsidR="00CB18BF" w:rsidRPr="00174612" w:rsidRDefault="00174612" w:rsidP="00174612">
      <w:pPr>
        <w:pStyle w:val="BodyText"/>
        <w:spacing w:line="249" w:lineRule="auto"/>
        <w:ind w:right="54"/>
        <w:rPr>
          <w:rFonts w:ascii="Calibri" w:eastAsiaTheme="majorEastAsia" w:hAnsi="Calibri" w:cs="Calibri"/>
          <w:sz w:val="16"/>
          <w:szCs w:val="16"/>
          <w:lang w:val="en-US" w:bidi="ar-SA"/>
        </w:rPr>
      </w:pPr>
      <w:r w:rsidRPr="00174612">
        <w:rPr>
          <w:rFonts w:ascii="Calibri" w:eastAsiaTheme="majorEastAsia" w:hAnsi="Calibri" w:cs="Calibri"/>
          <w:sz w:val="16"/>
          <w:szCs w:val="16"/>
          <w:lang w:val="en-US" w:bidi="ar-SA"/>
        </w:rPr>
        <w:t>图片</w:t>
      </w:r>
      <w:r w:rsidRPr="00174612">
        <w:rPr>
          <w:rFonts w:ascii="Calibri" w:eastAsiaTheme="majorEastAsia" w:hAnsi="Calibri" w:cs="Calibri"/>
          <w:sz w:val="16"/>
          <w:szCs w:val="16"/>
          <w:lang w:val="en-US" w:bidi="ar-SA"/>
        </w:rPr>
        <w:t>4</w:t>
      </w:r>
      <w:r w:rsidRPr="00174612">
        <w:rPr>
          <w:rFonts w:ascii="Calibri" w:eastAsiaTheme="majorEastAsia" w:hAnsi="Calibri" w:cs="Calibri"/>
          <w:sz w:val="16"/>
          <w:szCs w:val="16"/>
          <w:lang w:val="en-US" w:bidi="ar-SA"/>
        </w:rPr>
        <w:t>：</w:t>
      </w:r>
      <w:r w:rsidR="0000759E">
        <w:rPr>
          <w:rFonts w:ascii="Calibri" w:eastAsiaTheme="majorEastAsia" w:hAnsi="Calibri" w:cs="Calibri" w:hint="eastAsia"/>
          <w:sz w:val="16"/>
          <w:szCs w:val="16"/>
          <w:lang w:val="en-US" w:bidi="ar-SA"/>
        </w:rPr>
        <w:t>依必安派特</w:t>
      </w:r>
      <w:r w:rsidRPr="00174612">
        <w:rPr>
          <w:rFonts w:ascii="Calibri" w:eastAsiaTheme="majorEastAsia" w:hAnsi="Calibri" w:cs="Calibri"/>
          <w:sz w:val="16"/>
          <w:szCs w:val="16"/>
          <w:lang w:val="en-US" w:bidi="ar-SA"/>
        </w:rPr>
        <w:t>召开新闻发布会，向媒体阐释其</w:t>
      </w:r>
      <w:r w:rsidRPr="00174612">
        <w:rPr>
          <w:rFonts w:ascii="Calibri" w:eastAsiaTheme="majorEastAsia" w:hAnsi="Calibri" w:cs="Calibri"/>
          <w:sz w:val="16"/>
          <w:szCs w:val="16"/>
          <w:lang w:val="en-US" w:bidi="ar-SA"/>
        </w:rPr>
        <w:t>“</w:t>
      </w:r>
      <w:r w:rsidR="0000759E">
        <w:rPr>
          <w:rFonts w:ascii="Calibri" w:eastAsiaTheme="majorEastAsia" w:hAnsi="Calibri" w:cs="Calibri" w:hint="eastAsia"/>
          <w:sz w:val="16"/>
          <w:szCs w:val="16"/>
          <w:lang w:val="en-US" w:bidi="ar-SA"/>
        </w:rPr>
        <w:t>立足本土，服务本土</w:t>
      </w:r>
      <w:r w:rsidRPr="00174612">
        <w:rPr>
          <w:rFonts w:ascii="Calibri" w:eastAsiaTheme="majorEastAsia" w:hAnsi="Calibri" w:cs="Calibri"/>
          <w:sz w:val="16"/>
          <w:szCs w:val="16"/>
          <w:lang w:val="en-US" w:bidi="ar-SA"/>
        </w:rPr>
        <w:t>”</w:t>
      </w:r>
      <w:r w:rsidRPr="00174612">
        <w:rPr>
          <w:rFonts w:ascii="Calibri" w:eastAsiaTheme="majorEastAsia" w:hAnsi="Calibri" w:cs="Calibri"/>
          <w:sz w:val="16"/>
          <w:szCs w:val="16"/>
          <w:lang w:val="en-US" w:bidi="ar-SA"/>
        </w:rPr>
        <w:t>战略及在华投资布局。</w:t>
      </w:r>
    </w:p>
    <w:p w14:paraId="5D454E5E" w14:textId="77777777" w:rsidR="00C638BD" w:rsidRDefault="00C638BD">
      <w:pPr>
        <w:rPr>
          <w:rFonts w:ascii="Calibri" w:eastAsiaTheme="majorEastAsia" w:hAnsi="Calibri" w:cs="Calibri"/>
          <w:b/>
          <w:sz w:val="32"/>
          <w:szCs w:val="24"/>
          <w:u w:val="single"/>
          <w:lang w:val="en-US" w:bidi="zh-CN"/>
        </w:rPr>
      </w:pPr>
      <w:r>
        <w:rPr>
          <w:rFonts w:ascii="Calibri" w:eastAsiaTheme="majorEastAsia" w:hAnsi="Calibri" w:cs="Calibri"/>
          <w:b/>
          <w:sz w:val="32"/>
          <w:u w:val="single"/>
          <w:lang w:val="en-US"/>
        </w:rPr>
        <w:br w:type="page"/>
      </w:r>
    </w:p>
    <w:p w14:paraId="2DF3FD01" w14:textId="3F41E043" w:rsidR="00A659CF" w:rsidRPr="001F3C04" w:rsidRDefault="003B2F13" w:rsidP="005952A3">
      <w:pPr>
        <w:pStyle w:val="BodyText"/>
        <w:spacing w:line="249" w:lineRule="auto"/>
        <w:ind w:right="54"/>
        <w:rPr>
          <w:rFonts w:ascii="Calibri" w:eastAsiaTheme="majorEastAsia" w:hAnsi="Calibri" w:cs="Calibri"/>
          <w:b/>
          <w:sz w:val="32"/>
          <w:u w:val="single"/>
          <w:lang w:val="en-US"/>
        </w:rPr>
      </w:pPr>
      <w:r w:rsidRPr="001F3C04">
        <w:rPr>
          <w:rFonts w:ascii="Calibri" w:eastAsiaTheme="majorEastAsia" w:hAnsi="Calibri" w:cs="Calibri"/>
          <w:b/>
          <w:sz w:val="32"/>
          <w:u w:val="single"/>
          <w:lang w:val="en-US"/>
        </w:rPr>
        <w:lastRenderedPageBreak/>
        <w:t>关于依必安派特</w:t>
      </w:r>
    </w:p>
    <w:p w14:paraId="56D003DD" w14:textId="77777777" w:rsidR="003B2F13" w:rsidRPr="001F3C04" w:rsidRDefault="003B2F13" w:rsidP="2FD5A328">
      <w:pPr>
        <w:pStyle w:val="BodyText"/>
        <w:spacing w:line="249" w:lineRule="auto"/>
        <w:ind w:right="54"/>
        <w:rPr>
          <w:rFonts w:ascii="Calibri" w:eastAsiaTheme="majorEastAsia" w:hAnsi="Calibri" w:cs="Calibri"/>
          <w:sz w:val="22"/>
          <w:szCs w:val="22"/>
          <w:lang w:val="en-US"/>
        </w:rPr>
      </w:pPr>
    </w:p>
    <w:p w14:paraId="7C331331" w14:textId="2E18D71A" w:rsidR="00C43B9A" w:rsidRDefault="00325F36" w:rsidP="00361504">
      <w:pPr>
        <w:spacing w:line="260" w:lineRule="exact"/>
        <w:rPr>
          <w:rFonts w:ascii="Calibri" w:eastAsiaTheme="majorEastAsia" w:hAnsi="Calibri" w:cs="Calibri"/>
          <w:sz w:val="22"/>
          <w:szCs w:val="22"/>
        </w:rPr>
      </w:pPr>
      <w:r w:rsidRPr="00325F36">
        <w:rPr>
          <w:rFonts w:ascii="Calibri" w:eastAsiaTheme="majorEastAsia" w:hAnsi="Calibri" w:cs="Calibri" w:hint="eastAsia"/>
          <w:sz w:val="22"/>
          <w:szCs w:val="22"/>
        </w:rPr>
        <w:t>依必安派特集团是一家总部位于德国</w:t>
      </w:r>
      <w:r w:rsidRPr="00325F36">
        <w:rPr>
          <w:rFonts w:ascii="Calibri" w:eastAsiaTheme="majorEastAsia" w:hAnsi="Calibri" w:cs="Calibri" w:hint="eastAsia"/>
          <w:sz w:val="22"/>
          <w:szCs w:val="22"/>
        </w:rPr>
        <w:t>Mulfingen</w:t>
      </w:r>
      <w:r w:rsidRPr="00325F36">
        <w:rPr>
          <w:rFonts w:ascii="Calibri" w:eastAsiaTheme="majorEastAsia" w:hAnsi="Calibri" w:cs="Calibri" w:hint="eastAsia"/>
          <w:sz w:val="22"/>
          <w:szCs w:val="22"/>
        </w:rPr>
        <w:t>的家族企业，是全球风机和电机领域的专家。自</w:t>
      </w:r>
      <w:r w:rsidRPr="00325F36">
        <w:rPr>
          <w:rFonts w:ascii="Calibri" w:eastAsiaTheme="majorEastAsia" w:hAnsi="Calibri" w:cs="Calibri" w:hint="eastAsia"/>
          <w:sz w:val="22"/>
          <w:szCs w:val="22"/>
        </w:rPr>
        <w:t>1963</w:t>
      </w:r>
      <w:r w:rsidRPr="00325F36">
        <w:rPr>
          <w:rFonts w:ascii="Calibri" w:eastAsiaTheme="majorEastAsia" w:hAnsi="Calibri" w:cs="Calibri" w:hint="eastAsia"/>
          <w:sz w:val="22"/>
          <w:szCs w:val="22"/>
        </w:rPr>
        <w:t>年创立以来，依必安派特凭借在电机技术、控制电子、数字化和空气动力学方面的核心竞争力，不断刷新国际行业标准。</w:t>
      </w:r>
    </w:p>
    <w:p w14:paraId="5B58EFFF" w14:textId="77777777" w:rsidR="00325F36" w:rsidRPr="00325F36" w:rsidRDefault="00325F36" w:rsidP="00361504">
      <w:pPr>
        <w:spacing w:line="260" w:lineRule="exact"/>
        <w:rPr>
          <w:rFonts w:ascii="Calibri" w:eastAsiaTheme="majorEastAsia" w:hAnsi="Calibri" w:cs="Calibri"/>
          <w:sz w:val="22"/>
          <w:szCs w:val="22"/>
        </w:rPr>
      </w:pPr>
    </w:p>
    <w:p w14:paraId="40877AA2" w14:textId="125FE521" w:rsidR="00325F36" w:rsidRPr="00325F36" w:rsidRDefault="00325F36" w:rsidP="00325F36">
      <w:pPr>
        <w:spacing w:line="260" w:lineRule="exact"/>
        <w:rPr>
          <w:rFonts w:ascii="Calibri" w:eastAsiaTheme="majorEastAsia" w:hAnsi="Calibri" w:cs="Calibri"/>
          <w:sz w:val="22"/>
          <w:szCs w:val="22"/>
        </w:rPr>
      </w:pPr>
      <w:r w:rsidRPr="00325F36">
        <w:rPr>
          <w:rFonts w:ascii="Calibri" w:eastAsiaTheme="majorEastAsia" w:hAnsi="Calibri" w:cs="Calibri" w:hint="eastAsia"/>
          <w:sz w:val="22"/>
          <w:szCs w:val="22"/>
        </w:rPr>
        <w:t>依必安派特为通风和供热技术领域，提供可持续、智能和定制化的解决方案。依必安派特刷新了诸多领域的行业标准，如通风、空调和制冷技术、供热技术、信息技术、机械工程和医疗技术等。</w:t>
      </w:r>
      <w:r w:rsidR="004D6ED2" w:rsidRPr="004D6ED2">
        <w:rPr>
          <w:rFonts w:ascii="Calibri" w:eastAsiaTheme="majorEastAsia" w:hAnsi="Calibri" w:cs="Calibri" w:hint="eastAsia"/>
          <w:sz w:val="22"/>
          <w:szCs w:val="22"/>
        </w:rPr>
        <w:t>2024/25</w:t>
      </w:r>
      <w:r w:rsidR="004D6ED2" w:rsidRPr="004D6ED2">
        <w:rPr>
          <w:rFonts w:ascii="Calibri" w:eastAsiaTheme="majorEastAsia" w:hAnsi="Calibri" w:cs="Calibri" w:hint="eastAsia"/>
          <w:sz w:val="22"/>
          <w:szCs w:val="22"/>
        </w:rPr>
        <w:t>财年，依必安派特集团营业额达到约</w:t>
      </w:r>
      <w:r w:rsidR="004D6ED2" w:rsidRPr="004D6ED2">
        <w:rPr>
          <w:rFonts w:ascii="Calibri" w:eastAsiaTheme="majorEastAsia" w:hAnsi="Calibri" w:cs="Calibri" w:hint="eastAsia"/>
          <w:sz w:val="22"/>
          <w:szCs w:val="22"/>
        </w:rPr>
        <w:t>21</w:t>
      </w:r>
      <w:r w:rsidR="004D6ED2" w:rsidRPr="004D6ED2">
        <w:rPr>
          <w:rFonts w:ascii="Calibri" w:eastAsiaTheme="majorEastAsia" w:hAnsi="Calibri" w:cs="Calibri" w:hint="eastAsia"/>
          <w:sz w:val="22"/>
          <w:szCs w:val="22"/>
        </w:rPr>
        <w:t>亿欧元。在全球范围内拥有</w:t>
      </w:r>
      <w:r w:rsidR="004D6ED2" w:rsidRPr="004D6ED2">
        <w:rPr>
          <w:rFonts w:ascii="Calibri" w:eastAsiaTheme="majorEastAsia" w:hAnsi="Calibri" w:cs="Calibri" w:hint="eastAsia"/>
          <w:sz w:val="22"/>
          <w:szCs w:val="22"/>
        </w:rPr>
        <w:t>25</w:t>
      </w:r>
      <w:r w:rsidR="004D6ED2" w:rsidRPr="004D6ED2">
        <w:rPr>
          <w:rFonts w:ascii="Calibri" w:eastAsiaTheme="majorEastAsia" w:hAnsi="Calibri" w:cs="Calibri" w:hint="eastAsia"/>
          <w:sz w:val="22"/>
          <w:szCs w:val="22"/>
        </w:rPr>
        <w:t>个生产基地（包括德国、中国和美国）及约</w:t>
      </w:r>
      <w:r w:rsidR="004D6ED2" w:rsidRPr="004D6ED2">
        <w:rPr>
          <w:rFonts w:ascii="Calibri" w:eastAsiaTheme="majorEastAsia" w:hAnsi="Calibri" w:cs="Calibri" w:hint="eastAsia"/>
          <w:sz w:val="22"/>
          <w:szCs w:val="22"/>
        </w:rPr>
        <w:t>50</w:t>
      </w:r>
      <w:r w:rsidR="004D6ED2" w:rsidRPr="004D6ED2">
        <w:rPr>
          <w:rFonts w:ascii="Calibri" w:eastAsiaTheme="majorEastAsia" w:hAnsi="Calibri" w:cs="Calibri" w:hint="eastAsia"/>
          <w:sz w:val="22"/>
          <w:szCs w:val="22"/>
        </w:rPr>
        <w:t>个销售办事处，雇员人数约</w:t>
      </w:r>
      <w:r w:rsidR="004D6ED2" w:rsidRPr="004D6ED2">
        <w:rPr>
          <w:rFonts w:ascii="Calibri" w:eastAsiaTheme="majorEastAsia" w:hAnsi="Calibri" w:cs="Calibri" w:hint="eastAsia"/>
          <w:sz w:val="22"/>
          <w:szCs w:val="22"/>
        </w:rPr>
        <w:t>13,500</w:t>
      </w:r>
      <w:r w:rsidR="004D6ED2" w:rsidRPr="004D6ED2">
        <w:rPr>
          <w:rFonts w:ascii="Calibri" w:eastAsiaTheme="majorEastAsia" w:hAnsi="Calibri" w:cs="Calibri" w:hint="eastAsia"/>
          <w:sz w:val="22"/>
          <w:szCs w:val="22"/>
        </w:rPr>
        <w:t>名。</w:t>
      </w:r>
    </w:p>
    <w:p w14:paraId="3AC3609A" w14:textId="77777777" w:rsidR="00C43B9A" w:rsidRPr="00325F36" w:rsidRDefault="00C43B9A" w:rsidP="00361504">
      <w:pPr>
        <w:spacing w:line="260" w:lineRule="exact"/>
        <w:rPr>
          <w:rFonts w:ascii="Calibri" w:eastAsiaTheme="majorEastAsia" w:hAnsi="Calibri" w:cs="Calibri"/>
          <w:sz w:val="22"/>
          <w:szCs w:val="22"/>
        </w:rPr>
      </w:pPr>
    </w:p>
    <w:p w14:paraId="4A440BF6" w14:textId="37AFD5A6" w:rsidR="005E5B81" w:rsidRDefault="00325F36" w:rsidP="00361504">
      <w:pPr>
        <w:spacing w:line="260" w:lineRule="exact"/>
        <w:rPr>
          <w:rFonts w:ascii="Calibri" w:eastAsiaTheme="majorEastAsia" w:hAnsi="Calibri" w:cs="Calibri"/>
          <w:sz w:val="22"/>
          <w:szCs w:val="22"/>
        </w:rPr>
      </w:pPr>
      <w:r w:rsidRPr="00325F36">
        <w:rPr>
          <w:rFonts w:ascii="Calibri" w:eastAsiaTheme="majorEastAsia" w:hAnsi="Calibri" w:cs="Calibri" w:hint="eastAsia"/>
          <w:sz w:val="22"/>
          <w:szCs w:val="22"/>
        </w:rPr>
        <w:t>依必安派特集团于</w:t>
      </w:r>
      <w:r w:rsidRPr="00325F36">
        <w:rPr>
          <w:rFonts w:ascii="Calibri" w:eastAsiaTheme="majorEastAsia" w:hAnsi="Calibri" w:cs="Calibri" w:hint="eastAsia"/>
          <w:sz w:val="22"/>
          <w:szCs w:val="22"/>
        </w:rPr>
        <w:t>1996</w:t>
      </w:r>
      <w:r w:rsidRPr="00325F36">
        <w:rPr>
          <w:rFonts w:ascii="Calibri" w:eastAsiaTheme="majorEastAsia" w:hAnsi="Calibri" w:cs="Calibri" w:hint="eastAsia"/>
          <w:sz w:val="22"/>
          <w:szCs w:val="22"/>
        </w:rPr>
        <w:t>年正式进入中国市场，在上海外高桥保税区成立首家全资子公司，并确立“本地化研发、本地化供应链、本地化生产”战略。</w:t>
      </w:r>
      <w:r w:rsidRPr="00325F36">
        <w:rPr>
          <w:rFonts w:ascii="Calibri" w:eastAsiaTheme="majorEastAsia" w:hAnsi="Calibri" w:cs="Calibri" w:hint="eastAsia"/>
          <w:sz w:val="22"/>
          <w:szCs w:val="22"/>
        </w:rPr>
        <w:t xml:space="preserve"> </w:t>
      </w:r>
      <w:r w:rsidRPr="00325F36">
        <w:rPr>
          <w:rFonts w:ascii="Calibri" w:eastAsiaTheme="majorEastAsia" w:hAnsi="Calibri" w:cs="Calibri" w:hint="eastAsia"/>
          <w:sz w:val="22"/>
          <w:szCs w:val="22"/>
        </w:rPr>
        <w:t>随着业务的快速发展，</w:t>
      </w:r>
      <w:r w:rsidRPr="00325F36">
        <w:rPr>
          <w:rFonts w:ascii="Calibri" w:eastAsiaTheme="majorEastAsia" w:hAnsi="Calibri" w:cs="Calibri" w:hint="eastAsia"/>
          <w:sz w:val="22"/>
          <w:szCs w:val="22"/>
        </w:rPr>
        <w:t>2005</w:t>
      </w:r>
      <w:r w:rsidRPr="00325F36">
        <w:rPr>
          <w:rFonts w:ascii="Calibri" w:eastAsiaTheme="majorEastAsia" w:hAnsi="Calibri" w:cs="Calibri" w:hint="eastAsia"/>
          <w:sz w:val="22"/>
          <w:szCs w:val="22"/>
        </w:rPr>
        <w:t>年，公司在上海南汇扩建生产基地，成立依必安派特电机（上海）有限公司，进一步提升本土化生产能力。</w:t>
      </w:r>
      <w:r w:rsidRPr="00325F36">
        <w:rPr>
          <w:rFonts w:ascii="Calibri" w:eastAsiaTheme="majorEastAsia" w:hAnsi="Calibri" w:cs="Calibri" w:hint="eastAsia"/>
          <w:sz w:val="22"/>
          <w:szCs w:val="22"/>
        </w:rPr>
        <w:t>2018</w:t>
      </w:r>
      <w:r w:rsidRPr="00325F36">
        <w:rPr>
          <w:rFonts w:ascii="Calibri" w:eastAsiaTheme="majorEastAsia" w:hAnsi="Calibri" w:cs="Calibri" w:hint="eastAsia"/>
          <w:sz w:val="22"/>
          <w:szCs w:val="22"/>
        </w:rPr>
        <w:t>年，公司在西安设立工厂——依必安派特风机（西安）有限公司成立，进一步提升对中国及亚太、中东、非洲市场的服务能力。</w:t>
      </w:r>
      <w:r w:rsidRPr="00325F36">
        <w:rPr>
          <w:rFonts w:ascii="Calibri" w:eastAsiaTheme="majorEastAsia" w:hAnsi="Calibri" w:cs="Calibri" w:hint="eastAsia"/>
          <w:sz w:val="22"/>
          <w:szCs w:val="22"/>
        </w:rPr>
        <w:t>2024</w:t>
      </w:r>
      <w:r w:rsidRPr="00325F36">
        <w:rPr>
          <w:rFonts w:ascii="Calibri" w:eastAsiaTheme="majorEastAsia" w:hAnsi="Calibri" w:cs="Calibri" w:hint="eastAsia"/>
          <w:sz w:val="22"/>
          <w:szCs w:val="22"/>
        </w:rPr>
        <w:t>年，公司整合上海外高桥及南汇基地，成立全新大中华区总部——“一个上海”，进一步优化运营和服务能力。</w:t>
      </w:r>
    </w:p>
    <w:p w14:paraId="344CF304" w14:textId="77777777" w:rsidR="00325F36" w:rsidRDefault="00325F36" w:rsidP="00361504">
      <w:pPr>
        <w:spacing w:line="260" w:lineRule="exact"/>
        <w:rPr>
          <w:rFonts w:ascii="Calibri" w:eastAsiaTheme="majorEastAsia" w:hAnsi="Calibri" w:cs="Calibri"/>
          <w:sz w:val="22"/>
          <w:szCs w:val="22"/>
        </w:rPr>
      </w:pPr>
    </w:p>
    <w:p w14:paraId="0DB648F6" w14:textId="138E97E3" w:rsidR="00325F36" w:rsidRPr="00325F36" w:rsidRDefault="00325F36" w:rsidP="00361504">
      <w:pPr>
        <w:spacing w:line="260" w:lineRule="exact"/>
        <w:rPr>
          <w:rFonts w:ascii="Calibri" w:eastAsiaTheme="majorEastAsia" w:hAnsi="Calibri" w:cs="Calibri"/>
          <w:sz w:val="22"/>
          <w:szCs w:val="22"/>
        </w:rPr>
      </w:pPr>
      <w:r w:rsidRPr="00325F36">
        <w:rPr>
          <w:rFonts w:ascii="Calibri" w:eastAsiaTheme="majorEastAsia" w:hAnsi="Calibri" w:cs="Calibri" w:hint="eastAsia"/>
          <w:sz w:val="22"/>
          <w:szCs w:val="22"/>
        </w:rPr>
        <w:t>依必安派特在上海和西安设有本地研发中心，并配备与德国同步的先进实验设备，为客户提供专业检测与技术支持。中国团队涵盖研发、生产、采购、物流、销售及市场等关键职能，能够提供高度本地化、灵活高效的解决方案，确保卓越运营与产品品质。目前，公司在中国拥有</w:t>
      </w:r>
      <w:r w:rsidRPr="00325F36">
        <w:rPr>
          <w:rFonts w:ascii="Calibri" w:eastAsiaTheme="majorEastAsia" w:hAnsi="Calibri" w:cs="Calibri" w:hint="eastAsia"/>
          <w:sz w:val="22"/>
          <w:szCs w:val="22"/>
        </w:rPr>
        <w:t>1,700</w:t>
      </w:r>
      <w:r w:rsidRPr="00325F36">
        <w:rPr>
          <w:rFonts w:ascii="Calibri" w:eastAsiaTheme="majorEastAsia" w:hAnsi="Calibri" w:cs="Calibri" w:hint="eastAsia"/>
          <w:sz w:val="22"/>
          <w:szCs w:val="22"/>
        </w:rPr>
        <w:t>多名员工，旗下多家子公司已获得</w:t>
      </w:r>
      <w:r w:rsidRPr="00325F36">
        <w:rPr>
          <w:rFonts w:ascii="Calibri" w:eastAsiaTheme="majorEastAsia" w:hAnsi="Calibri" w:cs="Calibri" w:hint="eastAsia"/>
          <w:sz w:val="22"/>
          <w:szCs w:val="22"/>
        </w:rPr>
        <w:t>ISO 9001</w:t>
      </w:r>
      <w:r w:rsidRPr="00325F36">
        <w:rPr>
          <w:rFonts w:ascii="Calibri" w:eastAsiaTheme="majorEastAsia" w:hAnsi="Calibri" w:cs="Calibri" w:hint="eastAsia"/>
          <w:sz w:val="22"/>
          <w:szCs w:val="22"/>
        </w:rPr>
        <w:t>和</w:t>
      </w:r>
      <w:r w:rsidRPr="00325F36">
        <w:rPr>
          <w:rFonts w:ascii="Calibri" w:eastAsiaTheme="majorEastAsia" w:hAnsi="Calibri" w:cs="Calibri" w:hint="eastAsia"/>
          <w:sz w:val="22"/>
          <w:szCs w:val="22"/>
        </w:rPr>
        <w:t>ISO 14001</w:t>
      </w:r>
      <w:r w:rsidRPr="00325F36">
        <w:rPr>
          <w:rFonts w:ascii="Calibri" w:eastAsiaTheme="majorEastAsia" w:hAnsi="Calibri" w:cs="Calibri" w:hint="eastAsia"/>
          <w:sz w:val="22"/>
          <w:szCs w:val="22"/>
        </w:rPr>
        <w:t>认证，上海公司更通过</w:t>
      </w:r>
      <w:r w:rsidRPr="00325F36">
        <w:rPr>
          <w:rFonts w:ascii="Calibri" w:eastAsiaTheme="majorEastAsia" w:hAnsi="Calibri" w:cs="Calibri" w:hint="eastAsia"/>
          <w:sz w:val="22"/>
          <w:szCs w:val="22"/>
        </w:rPr>
        <w:t>IATF 16949</w:t>
      </w:r>
      <w:r w:rsidRPr="00325F36">
        <w:rPr>
          <w:rFonts w:ascii="Calibri" w:eastAsiaTheme="majorEastAsia" w:hAnsi="Calibri" w:cs="Calibri" w:hint="eastAsia"/>
          <w:sz w:val="22"/>
          <w:szCs w:val="22"/>
        </w:rPr>
        <w:t>认证，持续以卓越产品与服务助力客户应对瞬息万变的市场。</w:t>
      </w:r>
    </w:p>
    <w:p w14:paraId="120FEFDD" w14:textId="77777777" w:rsidR="00325F36" w:rsidRDefault="00325F36" w:rsidP="00361504">
      <w:pPr>
        <w:spacing w:line="260" w:lineRule="exact"/>
        <w:rPr>
          <w:rFonts w:ascii="Calibri" w:eastAsiaTheme="majorEastAsia" w:hAnsi="Calibri" w:cs="Calibri"/>
          <w:sz w:val="22"/>
          <w:szCs w:val="22"/>
        </w:rPr>
      </w:pPr>
    </w:p>
    <w:p w14:paraId="09C50A49" w14:textId="77777777" w:rsidR="00325F36" w:rsidRPr="00325F36" w:rsidRDefault="00325F36" w:rsidP="00361504">
      <w:pPr>
        <w:spacing w:line="260" w:lineRule="exact"/>
        <w:rPr>
          <w:rFonts w:ascii="Calibri" w:eastAsiaTheme="majorEastAsia" w:hAnsi="Calibri" w:cs="Calibri"/>
          <w:sz w:val="22"/>
          <w:szCs w:val="22"/>
        </w:rPr>
      </w:pPr>
    </w:p>
    <w:p w14:paraId="4B5EDECA" w14:textId="77777777" w:rsidR="005E5B81" w:rsidRPr="001F3C04" w:rsidRDefault="005E5B81" w:rsidP="005E5B81">
      <w:pPr>
        <w:ind w:rightChars="27" w:right="54"/>
        <w:rPr>
          <w:rFonts w:ascii="Calibri" w:eastAsiaTheme="majorEastAsia" w:hAnsi="Calibri" w:cs="Calibri"/>
          <w:b/>
          <w:bCs/>
          <w:sz w:val="18"/>
          <w:szCs w:val="16"/>
          <w:lang w:val="en-US"/>
        </w:rPr>
      </w:pPr>
      <w:r w:rsidRPr="001F3C04">
        <w:rPr>
          <w:rFonts w:ascii="Calibri" w:eastAsiaTheme="majorEastAsia" w:hAnsi="Calibri" w:cs="Calibri"/>
          <w:b/>
          <w:bCs/>
          <w:sz w:val="18"/>
          <w:szCs w:val="16"/>
          <w:lang w:val="en-US"/>
        </w:rPr>
        <w:t>新闻联系人</w:t>
      </w:r>
    </w:p>
    <w:p w14:paraId="1195D76F" w14:textId="77777777" w:rsidR="005E5B81" w:rsidRPr="001F3C04" w:rsidRDefault="005E5B81" w:rsidP="005E5B81">
      <w:pPr>
        <w:ind w:rightChars="27" w:right="54"/>
        <w:rPr>
          <w:rFonts w:ascii="Calibri" w:eastAsiaTheme="majorEastAsia" w:hAnsi="Calibri" w:cs="Calibri"/>
          <w:sz w:val="16"/>
          <w:szCs w:val="16"/>
          <w:lang w:val="en-US"/>
        </w:rPr>
      </w:pPr>
    </w:p>
    <w:p w14:paraId="3C766DF4" w14:textId="77777777" w:rsidR="005E5B81" w:rsidRPr="001F3C04" w:rsidRDefault="005E5B81" w:rsidP="005E5B81">
      <w:pPr>
        <w:ind w:rightChars="27" w:right="54"/>
        <w:rPr>
          <w:rFonts w:ascii="Calibri" w:eastAsiaTheme="majorEastAsia" w:hAnsi="Calibri" w:cs="Calibri"/>
          <w:sz w:val="16"/>
          <w:szCs w:val="16"/>
          <w:lang w:val="en-US"/>
        </w:rPr>
      </w:pPr>
      <w:r w:rsidRPr="001F3C04">
        <w:rPr>
          <w:rFonts w:ascii="Calibri" w:eastAsiaTheme="majorEastAsia" w:hAnsi="Calibri" w:cs="Calibri"/>
          <w:sz w:val="16"/>
          <w:szCs w:val="16"/>
          <w:lang w:val="en-US"/>
        </w:rPr>
        <w:t>张珏隽</w:t>
      </w:r>
    </w:p>
    <w:p w14:paraId="2664FF10" w14:textId="77777777" w:rsidR="005E5B81" w:rsidRPr="001F3C04" w:rsidRDefault="005E5B81" w:rsidP="005E5B81">
      <w:pPr>
        <w:ind w:rightChars="27" w:right="54"/>
        <w:rPr>
          <w:rFonts w:ascii="Calibri" w:eastAsiaTheme="majorEastAsia" w:hAnsi="Calibri" w:cs="Calibri"/>
          <w:sz w:val="16"/>
          <w:szCs w:val="16"/>
          <w:lang w:val="en-US"/>
        </w:rPr>
      </w:pPr>
      <w:r w:rsidRPr="001F3C04">
        <w:rPr>
          <w:rFonts w:ascii="Calibri" w:eastAsiaTheme="majorEastAsia" w:hAnsi="Calibri" w:cs="Calibri"/>
          <w:sz w:val="16"/>
          <w:szCs w:val="16"/>
          <w:lang w:val="en-US"/>
        </w:rPr>
        <w:t>市场总监，亚太、中东及非洲地区</w:t>
      </w:r>
    </w:p>
    <w:p w14:paraId="0B99BEFD" w14:textId="77777777" w:rsidR="005E5B81" w:rsidRPr="001F3C04" w:rsidRDefault="005E5B81" w:rsidP="005E5B81">
      <w:pPr>
        <w:ind w:rightChars="27" w:right="54"/>
        <w:rPr>
          <w:rFonts w:ascii="Calibri" w:eastAsiaTheme="majorEastAsia" w:hAnsi="Calibri" w:cs="Calibri"/>
          <w:sz w:val="16"/>
          <w:szCs w:val="16"/>
          <w:lang w:val="en-US"/>
        </w:rPr>
      </w:pPr>
      <w:r w:rsidRPr="001F3C04">
        <w:rPr>
          <w:rFonts w:ascii="Calibri" w:eastAsiaTheme="majorEastAsia" w:hAnsi="Calibri" w:cs="Calibri"/>
          <w:sz w:val="16"/>
          <w:szCs w:val="16"/>
          <w:lang w:val="en-US"/>
        </w:rPr>
        <w:t>依必安派特大中华区</w:t>
      </w:r>
    </w:p>
    <w:p w14:paraId="2440AFE7" w14:textId="77777777" w:rsidR="005E5B81" w:rsidRPr="001F3C04" w:rsidRDefault="005E5B81" w:rsidP="005E5B81">
      <w:pPr>
        <w:ind w:rightChars="27" w:right="54"/>
        <w:rPr>
          <w:rFonts w:ascii="Calibri" w:eastAsiaTheme="majorEastAsia" w:hAnsi="Calibri" w:cs="Calibri"/>
          <w:sz w:val="16"/>
          <w:szCs w:val="16"/>
          <w:lang w:val="en-US"/>
        </w:rPr>
      </w:pPr>
    </w:p>
    <w:p w14:paraId="60A8E90A" w14:textId="77777777" w:rsidR="005E5B81" w:rsidRPr="001F3C04" w:rsidRDefault="005E5B81" w:rsidP="005E5B81">
      <w:pPr>
        <w:ind w:rightChars="27" w:right="54"/>
        <w:rPr>
          <w:rFonts w:ascii="Calibri" w:eastAsiaTheme="majorEastAsia" w:hAnsi="Calibri" w:cs="Calibri"/>
          <w:sz w:val="16"/>
          <w:szCs w:val="16"/>
          <w:lang w:val="en-US"/>
        </w:rPr>
      </w:pPr>
      <w:r w:rsidRPr="001F3C04">
        <w:rPr>
          <w:rFonts w:ascii="Calibri" w:eastAsiaTheme="majorEastAsia" w:hAnsi="Calibri" w:cs="Calibri"/>
          <w:sz w:val="16"/>
          <w:szCs w:val="16"/>
          <w:lang w:val="en-US"/>
        </w:rPr>
        <w:t>电话</w:t>
      </w:r>
      <w:r w:rsidRPr="001F3C04">
        <w:rPr>
          <w:rFonts w:ascii="Calibri" w:eastAsiaTheme="majorEastAsia" w:hAnsi="Calibri" w:cs="Calibri"/>
          <w:sz w:val="16"/>
          <w:szCs w:val="16"/>
          <w:lang w:val="en-US"/>
        </w:rPr>
        <w:t>: 021-50460183*316</w:t>
      </w:r>
    </w:p>
    <w:p w14:paraId="4B010058" w14:textId="77777777" w:rsidR="005E5B81" w:rsidRPr="001F3C04" w:rsidRDefault="005E5B81" w:rsidP="005E5B81">
      <w:pPr>
        <w:ind w:rightChars="27" w:right="54"/>
        <w:rPr>
          <w:rFonts w:ascii="Calibri" w:eastAsiaTheme="majorEastAsia" w:hAnsi="Calibri" w:cs="Calibri"/>
          <w:sz w:val="16"/>
          <w:szCs w:val="16"/>
          <w:lang w:val="en-US"/>
        </w:rPr>
      </w:pPr>
      <w:hyperlink r:id="rId11" w:history="1">
        <w:r w:rsidRPr="001F3C04">
          <w:rPr>
            <w:rStyle w:val="Hyperlink"/>
            <w:rFonts w:ascii="Calibri" w:eastAsiaTheme="majorEastAsia" w:hAnsi="Calibri" w:cs="Calibri"/>
            <w:sz w:val="16"/>
            <w:szCs w:val="16"/>
            <w:lang w:val="en-US"/>
          </w:rPr>
          <w:t>Juejuan.Zhang@cn.ebmpapst.com</w:t>
        </w:r>
      </w:hyperlink>
    </w:p>
    <w:p w14:paraId="00771666" w14:textId="77777777" w:rsidR="005E5B81" w:rsidRPr="001F3C04" w:rsidRDefault="005E5B81" w:rsidP="005E5B81">
      <w:pPr>
        <w:rPr>
          <w:rFonts w:ascii="Calibri" w:eastAsiaTheme="majorEastAsia" w:hAnsi="Calibri" w:cs="Calibri"/>
          <w:sz w:val="16"/>
          <w:szCs w:val="16"/>
          <w:lang w:val="en-US"/>
        </w:rPr>
      </w:pPr>
    </w:p>
    <w:p w14:paraId="73A30624" w14:textId="77777777" w:rsidR="005E5B81" w:rsidRPr="001F3C04" w:rsidRDefault="005E5B81" w:rsidP="005E5B81">
      <w:pPr>
        <w:rPr>
          <w:rFonts w:ascii="Calibri" w:eastAsiaTheme="majorEastAsia" w:hAnsi="Calibri" w:cs="Calibri"/>
          <w:sz w:val="16"/>
          <w:szCs w:val="16"/>
          <w:lang w:val="en-US"/>
        </w:rPr>
      </w:pPr>
    </w:p>
    <w:p w14:paraId="502F9108" w14:textId="77777777" w:rsidR="005E5B81" w:rsidRPr="001F3C04" w:rsidRDefault="005E5B81" w:rsidP="005E5B81">
      <w:pPr>
        <w:rPr>
          <w:rFonts w:ascii="Calibri" w:eastAsiaTheme="majorEastAsia" w:hAnsi="Calibri" w:cs="Calibri"/>
          <w:sz w:val="16"/>
          <w:szCs w:val="16"/>
          <w:lang w:val="en-US"/>
        </w:rPr>
      </w:pPr>
      <w:r w:rsidRPr="001F3C04">
        <w:rPr>
          <w:rFonts w:ascii="Calibri" w:eastAsiaTheme="majorEastAsia" w:hAnsi="Calibri" w:cs="Calibri"/>
          <w:sz w:val="16"/>
          <w:szCs w:val="16"/>
          <w:lang w:val="en-US"/>
        </w:rPr>
        <w:t>李丹阳</w:t>
      </w:r>
    </w:p>
    <w:p w14:paraId="4BDBD252" w14:textId="77777777" w:rsidR="005E5B81" w:rsidRPr="001F3C04" w:rsidRDefault="005E5B81" w:rsidP="005E5B81">
      <w:pPr>
        <w:rPr>
          <w:rFonts w:ascii="Calibri" w:eastAsiaTheme="majorEastAsia" w:hAnsi="Calibri" w:cs="Calibri"/>
          <w:sz w:val="16"/>
          <w:szCs w:val="16"/>
          <w:lang w:val="en-US"/>
        </w:rPr>
      </w:pPr>
      <w:r w:rsidRPr="001F3C04">
        <w:rPr>
          <w:rFonts w:ascii="Calibri" w:eastAsiaTheme="majorEastAsia" w:hAnsi="Calibri" w:cs="Calibri"/>
          <w:sz w:val="16"/>
          <w:szCs w:val="16"/>
          <w:lang w:val="en-US"/>
        </w:rPr>
        <w:t>传讯专员，亚太、中东及非洲地区</w:t>
      </w:r>
    </w:p>
    <w:p w14:paraId="4B207BA4" w14:textId="77777777" w:rsidR="005E5B81" w:rsidRPr="001F3C04" w:rsidRDefault="005E5B81" w:rsidP="005E5B81">
      <w:pPr>
        <w:rPr>
          <w:rFonts w:ascii="Calibri" w:eastAsiaTheme="majorEastAsia" w:hAnsi="Calibri" w:cs="Calibri"/>
          <w:sz w:val="16"/>
          <w:szCs w:val="16"/>
          <w:lang w:val="en-US"/>
        </w:rPr>
      </w:pPr>
      <w:r w:rsidRPr="001F3C04">
        <w:rPr>
          <w:rFonts w:ascii="Calibri" w:eastAsiaTheme="majorEastAsia" w:hAnsi="Calibri" w:cs="Calibri"/>
          <w:sz w:val="16"/>
          <w:szCs w:val="16"/>
          <w:lang w:val="en-US"/>
        </w:rPr>
        <w:t>依必安派特大中华区</w:t>
      </w:r>
    </w:p>
    <w:p w14:paraId="383412FA" w14:textId="77777777" w:rsidR="005E5B81" w:rsidRPr="001F3C04" w:rsidRDefault="005E5B81" w:rsidP="005E5B81">
      <w:pPr>
        <w:rPr>
          <w:rFonts w:ascii="Calibri" w:eastAsiaTheme="majorEastAsia" w:hAnsi="Calibri" w:cs="Calibri"/>
          <w:sz w:val="16"/>
          <w:szCs w:val="16"/>
          <w:lang w:val="en-US"/>
        </w:rPr>
      </w:pPr>
    </w:p>
    <w:p w14:paraId="40C8D6D7" w14:textId="77777777" w:rsidR="005E5B81" w:rsidRPr="001F3C04" w:rsidRDefault="005E5B81" w:rsidP="005E5B81">
      <w:pPr>
        <w:rPr>
          <w:rFonts w:ascii="Calibri" w:eastAsiaTheme="majorEastAsia" w:hAnsi="Calibri" w:cs="Calibri"/>
          <w:sz w:val="16"/>
          <w:szCs w:val="16"/>
          <w:lang w:val="en-US"/>
        </w:rPr>
      </w:pPr>
      <w:r w:rsidRPr="001F3C04">
        <w:rPr>
          <w:rFonts w:ascii="Calibri" w:eastAsiaTheme="majorEastAsia" w:hAnsi="Calibri" w:cs="Calibri"/>
          <w:sz w:val="16"/>
          <w:szCs w:val="16"/>
          <w:lang w:val="en-US"/>
        </w:rPr>
        <w:t>电话</w:t>
      </w:r>
      <w:r w:rsidRPr="001F3C04">
        <w:rPr>
          <w:rFonts w:ascii="Calibri" w:eastAsiaTheme="majorEastAsia" w:hAnsi="Calibri" w:cs="Calibri"/>
          <w:sz w:val="16"/>
          <w:szCs w:val="16"/>
          <w:lang w:val="en-US"/>
        </w:rPr>
        <w:t>: 021-50460183*288</w:t>
      </w:r>
    </w:p>
    <w:p w14:paraId="77766F56" w14:textId="7ACB78D2" w:rsidR="005E5B81" w:rsidRPr="001F3C04" w:rsidRDefault="005E5B81" w:rsidP="005E5B81">
      <w:pPr>
        <w:rPr>
          <w:rFonts w:ascii="Calibri" w:eastAsiaTheme="majorEastAsia" w:hAnsi="Calibri" w:cs="Calibri"/>
          <w:sz w:val="16"/>
          <w:szCs w:val="16"/>
          <w:lang w:val="en-US"/>
        </w:rPr>
      </w:pPr>
      <w:hyperlink r:id="rId12" w:history="1">
        <w:r w:rsidRPr="001F3C04">
          <w:rPr>
            <w:rStyle w:val="Hyperlink"/>
            <w:rFonts w:ascii="Calibri" w:eastAsiaTheme="majorEastAsia" w:hAnsi="Calibri" w:cs="Calibri"/>
            <w:sz w:val="16"/>
            <w:szCs w:val="16"/>
            <w:lang w:val="en-US"/>
          </w:rPr>
          <w:t>danyang.li@cn.ebmpapst.com</w:t>
        </w:r>
      </w:hyperlink>
    </w:p>
    <w:sectPr w:rsidR="005E5B81" w:rsidRPr="001F3C04" w:rsidSect="009E4162">
      <w:headerReference w:type="default" r:id="rId13"/>
      <w:footerReference w:type="default" r:id="rId14"/>
      <w:pgSz w:w="11900" w:h="16840"/>
      <w:pgMar w:top="1735" w:right="3822"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355E7" w14:textId="77777777" w:rsidR="003827FD" w:rsidRDefault="003827FD" w:rsidP="002B10BE">
      <w:r>
        <w:separator/>
      </w:r>
    </w:p>
  </w:endnote>
  <w:endnote w:type="continuationSeparator" w:id="0">
    <w:p w14:paraId="64F8C978" w14:textId="77777777" w:rsidR="003827FD" w:rsidRDefault="003827FD" w:rsidP="002B10BE">
      <w:r>
        <w:continuationSeparator/>
      </w:r>
    </w:p>
  </w:endnote>
  <w:endnote w:type="continuationNotice" w:id="1">
    <w:p w14:paraId="73F74280" w14:textId="77777777" w:rsidR="003827FD" w:rsidRDefault="003827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7F9D" w14:textId="164BB6EC" w:rsidR="004C72ED" w:rsidRDefault="004C72ED">
    <w:pPr>
      <w:pStyle w:val="Footer"/>
    </w:pPr>
    <w:r w:rsidRPr="000706A3">
      <w:rPr>
        <w:noProof/>
        <w:lang w:val="en-US"/>
      </w:rPr>
      <mc:AlternateContent>
        <mc:Choice Requires="wps">
          <w:drawing>
            <wp:anchor distT="0" distB="0" distL="114300" distR="114300" simplePos="0" relativeHeight="251658242" behindDoc="0" locked="0" layoutInCell="1" allowOverlap="1" wp14:anchorId="71B532E1" wp14:editId="6A308456">
              <wp:simplePos x="0" y="0"/>
              <wp:positionH relativeFrom="page">
                <wp:posOffset>587375</wp:posOffset>
              </wp:positionH>
              <wp:positionV relativeFrom="page">
                <wp:posOffset>9998075</wp:posOffset>
              </wp:positionV>
              <wp:extent cx="6696710" cy="584200"/>
              <wp:effectExtent l="0" t="0" r="0" b="0"/>
              <wp:wrapThrough wrapText="bothSides">
                <wp:wrapPolygon edited="0">
                  <wp:start x="82" y="0"/>
                  <wp:lineTo x="82" y="20661"/>
                  <wp:lineTo x="21465" y="20661"/>
                  <wp:lineTo x="21465" y="0"/>
                  <wp:lineTo x="82" y="0"/>
                </wp:wrapPolygon>
              </wp:wrapThrough>
              <wp:docPr id="308" name="Textfeld 308"/>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wps:spPr>
                    <wps:style>
                      <a:lnRef idx="0">
                        <a:schemeClr val="accent1"/>
                      </a:lnRef>
                      <a:fillRef idx="0">
                        <a:schemeClr val="accent1"/>
                      </a:fillRef>
                      <a:effectRef idx="0">
                        <a:schemeClr val="accent1"/>
                      </a:effectRef>
                      <a:fontRef idx="minor">
                        <a:schemeClr val="dk1"/>
                      </a:fontRef>
                    </wps:style>
                    <wps:txbx>
                      <w:txbxContent>
                        <w:p w14:paraId="6678C027" w14:textId="47C246EE" w:rsidR="009E4162" w:rsidRPr="009E4162" w:rsidRDefault="009E4162" w:rsidP="009E4162">
                          <w:pPr>
                            <w:widowControl w:val="0"/>
                            <w:autoSpaceDE w:val="0"/>
                            <w:autoSpaceDN w:val="0"/>
                            <w:adjustRightInd w:val="0"/>
                            <w:rPr>
                              <w:rFonts w:cs="Arial"/>
                              <w:b/>
                              <w:bCs/>
                              <w:sz w:val="11"/>
                              <w:lang w:val="en-US"/>
                            </w:rPr>
                          </w:pPr>
                          <w:r w:rsidRPr="009E4162">
                            <w:rPr>
                              <w:rFonts w:cs="Arial" w:hint="eastAsia"/>
                              <w:b/>
                              <w:bCs/>
                              <w:sz w:val="11"/>
                              <w:lang w:val="en-US"/>
                            </w:rPr>
                            <w:t>依必安派特电机（上海）有限公司</w:t>
                          </w:r>
                          <w:r>
                            <w:rPr>
                              <w:rFonts w:cs="Arial" w:hint="eastAsia"/>
                              <w:b/>
                              <w:bCs/>
                              <w:sz w:val="11"/>
                              <w:lang w:val="en-US"/>
                            </w:rPr>
                            <w:t xml:space="preserve"> </w:t>
                          </w:r>
                          <w:r w:rsidRPr="009E4162">
                            <w:rPr>
                              <w:rFonts w:cs="Arial"/>
                              <w:b/>
                              <w:bCs/>
                              <w:sz w:val="11"/>
                              <w:lang w:val="en-US"/>
                            </w:rPr>
                            <w:t>ebm-papst Motor (Shanghai) Co., Ltd</w:t>
                          </w:r>
                        </w:p>
                        <w:p w14:paraId="41708F14" w14:textId="77777777" w:rsidR="009E4162" w:rsidRPr="009E4162" w:rsidRDefault="009E4162" w:rsidP="009E4162">
                          <w:pPr>
                            <w:widowControl w:val="0"/>
                            <w:autoSpaceDE w:val="0"/>
                            <w:autoSpaceDN w:val="0"/>
                            <w:adjustRightInd w:val="0"/>
                            <w:rPr>
                              <w:rFonts w:cs="Arial"/>
                              <w:bCs/>
                              <w:sz w:val="11"/>
                              <w:lang w:val="en-US"/>
                            </w:rPr>
                          </w:pPr>
                          <w:r w:rsidRPr="009E4162">
                            <w:rPr>
                              <w:rFonts w:cs="Arial" w:hint="eastAsia"/>
                              <w:bCs/>
                              <w:sz w:val="11"/>
                              <w:lang w:val="en-US"/>
                            </w:rPr>
                            <w:t>上海市浦东新区运通路</w:t>
                          </w:r>
                          <w:r w:rsidRPr="009E4162">
                            <w:rPr>
                              <w:rFonts w:cs="Arial" w:hint="eastAsia"/>
                              <w:bCs/>
                              <w:sz w:val="11"/>
                              <w:lang w:val="en-US"/>
                            </w:rPr>
                            <w:t>196</w:t>
                          </w:r>
                          <w:r w:rsidRPr="009E4162">
                            <w:rPr>
                              <w:rFonts w:cs="Arial" w:hint="eastAsia"/>
                              <w:bCs/>
                              <w:sz w:val="11"/>
                              <w:lang w:val="en-US"/>
                            </w:rPr>
                            <w:t>弄</w:t>
                          </w:r>
                          <w:r w:rsidRPr="009E4162">
                            <w:rPr>
                              <w:rFonts w:cs="Arial" w:hint="eastAsia"/>
                              <w:bCs/>
                              <w:sz w:val="11"/>
                              <w:lang w:val="en-US"/>
                            </w:rPr>
                            <w:t>1</w:t>
                          </w:r>
                          <w:r w:rsidRPr="009E4162">
                            <w:rPr>
                              <w:rFonts w:cs="Arial" w:hint="eastAsia"/>
                              <w:bCs/>
                              <w:sz w:val="11"/>
                              <w:lang w:val="en-US"/>
                            </w:rPr>
                            <w:t>、</w:t>
                          </w:r>
                          <w:r w:rsidRPr="009E4162">
                            <w:rPr>
                              <w:rFonts w:cs="Arial" w:hint="eastAsia"/>
                              <w:bCs/>
                              <w:sz w:val="11"/>
                              <w:lang w:val="en-US"/>
                            </w:rPr>
                            <w:t>2</w:t>
                          </w:r>
                          <w:r w:rsidRPr="009E4162">
                            <w:rPr>
                              <w:rFonts w:cs="Arial" w:hint="eastAsia"/>
                              <w:bCs/>
                              <w:sz w:val="11"/>
                              <w:lang w:val="en-US"/>
                            </w:rPr>
                            <w:t>、</w:t>
                          </w:r>
                          <w:r w:rsidRPr="009E4162">
                            <w:rPr>
                              <w:rFonts w:cs="Arial" w:hint="eastAsia"/>
                              <w:bCs/>
                              <w:sz w:val="11"/>
                              <w:lang w:val="en-US"/>
                            </w:rPr>
                            <w:t>9</w:t>
                          </w:r>
                          <w:r w:rsidRPr="009E4162">
                            <w:rPr>
                              <w:rFonts w:cs="Arial" w:hint="eastAsia"/>
                              <w:bCs/>
                              <w:sz w:val="11"/>
                              <w:lang w:val="en-US"/>
                            </w:rPr>
                            <w:t>号，</w:t>
                          </w:r>
                          <w:r w:rsidRPr="009E4162">
                            <w:rPr>
                              <w:rFonts w:cs="Arial" w:hint="eastAsia"/>
                              <w:bCs/>
                              <w:sz w:val="11"/>
                              <w:lang w:val="en-US"/>
                            </w:rPr>
                            <w:t>201299</w:t>
                          </w:r>
                        </w:p>
                        <w:p w14:paraId="162DD639" w14:textId="77777777" w:rsidR="009E4162" w:rsidRPr="009E4162" w:rsidRDefault="009E4162" w:rsidP="009E4162">
                          <w:pPr>
                            <w:widowControl w:val="0"/>
                            <w:autoSpaceDE w:val="0"/>
                            <w:autoSpaceDN w:val="0"/>
                            <w:adjustRightInd w:val="0"/>
                            <w:rPr>
                              <w:rFonts w:cs="Arial"/>
                              <w:bCs/>
                              <w:sz w:val="11"/>
                              <w:lang w:val="en-US"/>
                            </w:rPr>
                          </w:pPr>
                          <w:r w:rsidRPr="009E4162">
                            <w:rPr>
                              <w:rFonts w:cs="Arial"/>
                              <w:bCs/>
                              <w:sz w:val="11"/>
                              <w:lang w:val="en-US"/>
                            </w:rPr>
                            <w:t xml:space="preserve">No. 1, 2, and 9, Lane 196, </w:t>
                          </w:r>
                          <w:proofErr w:type="spellStart"/>
                          <w:r w:rsidRPr="009E4162">
                            <w:rPr>
                              <w:rFonts w:cs="Arial"/>
                              <w:bCs/>
                              <w:sz w:val="11"/>
                              <w:lang w:val="en-US"/>
                            </w:rPr>
                            <w:t>Yuntong</w:t>
                          </w:r>
                          <w:proofErr w:type="spellEnd"/>
                          <w:r w:rsidRPr="009E4162">
                            <w:rPr>
                              <w:rFonts w:cs="Arial"/>
                              <w:bCs/>
                              <w:sz w:val="11"/>
                              <w:lang w:val="en-US"/>
                            </w:rPr>
                            <w:t xml:space="preserve"> Road, Pudong, 201299, Shanghai</w:t>
                          </w:r>
                        </w:p>
                        <w:p w14:paraId="77800805" w14:textId="77777777" w:rsidR="009E4162" w:rsidRPr="009E4162" w:rsidRDefault="009E4162" w:rsidP="009E4162">
                          <w:pPr>
                            <w:widowControl w:val="0"/>
                            <w:autoSpaceDE w:val="0"/>
                            <w:autoSpaceDN w:val="0"/>
                            <w:adjustRightInd w:val="0"/>
                            <w:rPr>
                              <w:rFonts w:cs="Arial"/>
                              <w:bCs/>
                              <w:sz w:val="11"/>
                              <w:lang w:val="en-US"/>
                            </w:rPr>
                          </w:pPr>
                          <w:r w:rsidRPr="009E4162">
                            <w:rPr>
                              <w:rFonts w:cs="Arial" w:hint="eastAsia"/>
                              <w:bCs/>
                              <w:sz w:val="11"/>
                              <w:lang w:val="en-US"/>
                            </w:rPr>
                            <w:t>电话</w:t>
                          </w:r>
                          <w:r w:rsidRPr="009E4162">
                            <w:rPr>
                              <w:rFonts w:cs="Arial" w:hint="eastAsia"/>
                              <w:bCs/>
                              <w:sz w:val="11"/>
                              <w:lang w:val="en-US"/>
                            </w:rPr>
                            <w:t xml:space="preserve">/Phone: +86 21 50460183 </w:t>
                          </w:r>
                          <w:r w:rsidRPr="009E4162">
                            <w:rPr>
                              <w:rFonts w:cs="Arial" w:hint="eastAsia"/>
                              <w:bCs/>
                              <w:sz w:val="11"/>
                              <w:lang w:val="en-US"/>
                            </w:rPr>
                            <w:t>·</w:t>
                          </w:r>
                          <w:r w:rsidRPr="009E4162">
                            <w:rPr>
                              <w:rFonts w:cs="Arial" w:hint="eastAsia"/>
                              <w:bCs/>
                              <w:sz w:val="11"/>
                              <w:lang w:val="en-US"/>
                            </w:rPr>
                            <w:t xml:space="preserve">  </w:t>
                          </w:r>
                          <w:r w:rsidRPr="009E4162">
                            <w:rPr>
                              <w:rFonts w:cs="Arial" w:hint="eastAsia"/>
                              <w:bCs/>
                              <w:sz w:val="11"/>
                              <w:lang w:val="en-US"/>
                            </w:rPr>
                            <w:t>邮箱</w:t>
                          </w:r>
                          <w:r w:rsidRPr="009E4162">
                            <w:rPr>
                              <w:rFonts w:cs="Arial" w:hint="eastAsia"/>
                              <w:bCs/>
                              <w:sz w:val="11"/>
                              <w:lang w:val="en-US"/>
                            </w:rPr>
                            <w:t xml:space="preserve">/E-mail: sales@cn.ebmpapst.com </w:t>
                          </w:r>
                          <w:r w:rsidRPr="009E4162">
                            <w:rPr>
                              <w:rFonts w:cs="Arial" w:hint="eastAsia"/>
                              <w:bCs/>
                              <w:sz w:val="11"/>
                              <w:lang w:val="en-US"/>
                            </w:rPr>
                            <w:t>·</w:t>
                          </w:r>
                          <w:r w:rsidRPr="009E4162">
                            <w:rPr>
                              <w:rFonts w:cs="Arial" w:hint="eastAsia"/>
                              <w:bCs/>
                              <w:sz w:val="11"/>
                              <w:lang w:val="en-US"/>
                            </w:rPr>
                            <w:t xml:space="preserve"> </w:t>
                          </w:r>
                          <w:r w:rsidRPr="009E4162">
                            <w:rPr>
                              <w:rFonts w:cs="Arial" w:hint="eastAsia"/>
                              <w:bCs/>
                              <w:sz w:val="11"/>
                              <w:lang w:val="en-US"/>
                            </w:rPr>
                            <w:t>网址</w:t>
                          </w:r>
                          <w:r w:rsidRPr="009E4162">
                            <w:rPr>
                              <w:rFonts w:cs="Arial" w:hint="eastAsia"/>
                              <w:bCs/>
                              <w:sz w:val="11"/>
                              <w:lang w:val="en-US"/>
                            </w:rPr>
                            <w:t>/Website: www.ebmpapst.com.cn</w:t>
                          </w:r>
                        </w:p>
                        <w:p w14:paraId="07707BB6" w14:textId="47E1D08C" w:rsidR="004C72ED" w:rsidRPr="009E4162" w:rsidRDefault="009E4162" w:rsidP="009E4162">
                          <w:pPr>
                            <w:widowControl w:val="0"/>
                            <w:autoSpaceDE w:val="0"/>
                            <w:autoSpaceDN w:val="0"/>
                            <w:adjustRightInd w:val="0"/>
                            <w:rPr>
                              <w:rFonts w:cs="Arial"/>
                              <w:sz w:val="11"/>
                              <w:lang w:val="en-US"/>
                            </w:rPr>
                          </w:pPr>
                          <w:r w:rsidRPr="009E4162">
                            <w:rPr>
                              <w:rFonts w:cs="Arial" w:hint="eastAsia"/>
                              <w:bCs/>
                              <w:sz w:val="11"/>
                              <w:lang w:val="en-US"/>
                            </w:rPr>
                            <w:t>社会信用代码</w:t>
                          </w:r>
                          <w:r w:rsidRPr="009E4162">
                            <w:rPr>
                              <w:rFonts w:cs="Arial" w:hint="eastAsia"/>
                              <w:bCs/>
                              <w:sz w:val="11"/>
                              <w:lang w:val="en-US"/>
                            </w:rPr>
                            <w:t>/Social Credit Code: 913101157805978475</w:t>
                          </w:r>
                        </w:p>
                        <w:p w14:paraId="1487BD6C" w14:textId="77777777" w:rsidR="004C72ED" w:rsidRPr="009E4162" w:rsidRDefault="004C72ED" w:rsidP="004C72ED">
                          <w:pPr>
                            <w:widowControl w:val="0"/>
                            <w:autoSpaceDE w:val="0"/>
                            <w:autoSpaceDN w:val="0"/>
                            <w:adjustRightInd w:val="0"/>
                            <w:rPr>
                              <w:rFonts w:eastAsia="MS Mincho" w:cs="Arial"/>
                              <w:sz w:val="11"/>
                              <w:szCs w:val="14"/>
                              <w:lang w:val="en-US"/>
                            </w:rPr>
                          </w:pPr>
                        </w:p>
                        <w:p w14:paraId="367A8BA3" w14:textId="6A2B31F3" w:rsidR="004C72ED" w:rsidRPr="009E4162" w:rsidRDefault="004C72ED" w:rsidP="004C72ED">
                          <w:pPr>
                            <w:widowControl w:val="0"/>
                            <w:autoSpaceDE w:val="0"/>
                            <w:autoSpaceDN w:val="0"/>
                            <w:adjustRightInd w:val="0"/>
                            <w:jc w:val="right"/>
                            <w:rPr>
                              <w:rFonts w:eastAsia="MS Mincho" w:cs="Arial"/>
                              <w:sz w:val="11"/>
                              <w:szCs w:val="14"/>
                            </w:rPr>
                          </w:pPr>
                          <w:r w:rsidRPr="009E4162">
                            <w:rPr>
                              <w:snapToGrid w:val="0"/>
                              <w:sz w:val="8"/>
                            </w:rPr>
                            <w:t xml:space="preserve">Page </w:t>
                          </w:r>
                          <w:r w:rsidRPr="009E4162">
                            <w:rPr>
                              <w:snapToGrid w:val="0"/>
                              <w:sz w:val="8"/>
                            </w:rPr>
                            <w:fldChar w:fldCharType="begin"/>
                          </w:r>
                          <w:r w:rsidRPr="009E4162">
                            <w:rPr>
                              <w:snapToGrid w:val="0"/>
                              <w:sz w:val="8"/>
                            </w:rPr>
                            <w:instrText xml:space="preserve"> PAGE </w:instrText>
                          </w:r>
                          <w:r w:rsidRPr="009E4162">
                            <w:rPr>
                              <w:snapToGrid w:val="0"/>
                              <w:sz w:val="8"/>
                            </w:rPr>
                            <w:fldChar w:fldCharType="separate"/>
                          </w:r>
                          <w:r w:rsidR="00F90F1F">
                            <w:rPr>
                              <w:noProof/>
                              <w:snapToGrid w:val="0"/>
                              <w:sz w:val="8"/>
                            </w:rPr>
                            <w:t>2</w:t>
                          </w:r>
                          <w:r w:rsidRPr="009E4162">
                            <w:rPr>
                              <w:snapToGrid w:val="0"/>
                              <w:sz w:val="8"/>
                            </w:rPr>
                            <w:fldChar w:fldCharType="end"/>
                          </w:r>
                          <w:r w:rsidRPr="009E4162">
                            <w:rPr>
                              <w:snapToGrid w:val="0"/>
                              <w:sz w:val="8"/>
                            </w:rPr>
                            <w:t xml:space="preserve"> / </w:t>
                          </w:r>
                          <w:r w:rsidRPr="009E4162">
                            <w:rPr>
                              <w:snapToGrid w:val="0"/>
                              <w:sz w:val="8"/>
                            </w:rPr>
                            <w:fldChar w:fldCharType="begin"/>
                          </w:r>
                          <w:r w:rsidRPr="009E4162">
                            <w:rPr>
                              <w:snapToGrid w:val="0"/>
                              <w:sz w:val="8"/>
                            </w:rPr>
                            <w:instrText xml:space="preserve"> NUMPAGES </w:instrText>
                          </w:r>
                          <w:r w:rsidRPr="009E4162">
                            <w:rPr>
                              <w:snapToGrid w:val="0"/>
                              <w:sz w:val="8"/>
                            </w:rPr>
                            <w:fldChar w:fldCharType="separate"/>
                          </w:r>
                          <w:r w:rsidR="00F90F1F">
                            <w:rPr>
                              <w:noProof/>
                              <w:snapToGrid w:val="0"/>
                              <w:sz w:val="8"/>
                            </w:rPr>
                            <w:t>2</w:t>
                          </w:r>
                          <w:r w:rsidRPr="009E4162">
                            <w:rPr>
                              <w:snapToGrid w:val="0"/>
                              <w:sz w:val="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1B532E1" id="_x0000_t202" coordsize="21600,21600" o:spt="202" path="m,l,21600r21600,l21600,xe">
              <v:stroke joinstyle="miter"/>
              <v:path gradientshapeok="t" o:connecttype="rect"/>
            </v:shapetype>
            <v:shape id="Textfeld 308" o:spid="_x0000_s1027" type="#_x0000_t202" style="position:absolute;margin-left:46.25pt;margin-top:787.25pt;width:527.3pt;height:46pt;z-index:25165824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" filled="f" stroked="f">
              <v:textbox>
                <w:txbxContent>
                  <w:p w14:paraId="6678C027" w14:textId="47C246EE" w:rsidR="009E4162" w:rsidRPr="009E4162" w:rsidRDefault="009E4162" w:rsidP="009E4162">
                    <w:pPr>
                      <w:widowControl w:val="0"/>
                      <w:autoSpaceDE w:val="0"/>
                      <w:autoSpaceDN w:val="0"/>
                      <w:adjustRightInd w:val="0"/>
                      <w:rPr>
                        <w:rFonts w:cs="Arial"/>
                        <w:b/>
                        <w:bCs/>
                        <w:sz w:val="11"/>
                        <w:lang w:val="en-US"/>
                      </w:rPr>
                    </w:pPr>
                    <w:r w:rsidRPr="009E4162">
                      <w:rPr>
                        <w:rFonts w:cs="Arial" w:hint="eastAsia"/>
                        <w:b/>
                        <w:bCs/>
                        <w:sz w:val="11"/>
                        <w:lang w:val="en-US"/>
                      </w:rPr>
                      <w:t>依必安派特电机（上海）有限公司</w:t>
                    </w:r>
                    <w:r>
                      <w:rPr>
                        <w:rFonts w:cs="Arial" w:hint="eastAsia"/>
                        <w:b/>
                        <w:bCs/>
                        <w:sz w:val="11"/>
                        <w:lang w:val="en-US"/>
                      </w:rPr>
                      <w:t xml:space="preserve"> </w:t>
                    </w:r>
                    <w:r w:rsidRPr="009E4162">
                      <w:rPr>
                        <w:rFonts w:cs="Arial"/>
                        <w:b/>
                        <w:bCs/>
                        <w:sz w:val="11"/>
                        <w:lang w:val="en-US"/>
                      </w:rPr>
                      <w:t>ebm-papst Motor (Shanghai) Co., Ltd</w:t>
                    </w:r>
                  </w:p>
                  <w:p w14:paraId="41708F14" w14:textId="77777777" w:rsidR="009E4162" w:rsidRPr="009E4162" w:rsidRDefault="009E4162" w:rsidP="009E4162">
                    <w:pPr>
                      <w:widowControl w:val="0"/>
                      <w:autoSpaceDE w:val="0"/>
                      <w:autoSpaceDN w:val="0"/>
                      <w:adjustRightInd w:val="0"/>
                      <w:rPr>
                        <w:rFonts w:cs="Arial"/>
                        <w:bCs/>
                        <w:sz w:val="11"/>
                        <w:lang w:val="en-US"/>
                      </w:rPr>
                    </w:pPr>
                    <w:r w:rsidRPr="009E4162">
                      <w:rPr>
                        <w:rFonts w:cs="Arial" w:hint="eastAsia"/>
                        <w:bCs/>
                        <w:sz w:val="11"/>
                        <w:lang w:val="en-US"/>
                      </w:rPr>
                      <w:t>上海市浦东新区运通路</w:t>
                    </w:r>
                    <w:r w:rsidRPr="009E4162">
                      <w:rPr>
                        <w:rFonts w:cs="Arial" w:hint="eastAsia"/>
                        <w:bCs/>
                        <w:sz w:val="11"/>
                        <w:lang w:val="en-US"/>
                      </w:rPr>
                      <w:t>196</w:t>
                    </w:r>
                    <w:r w:rsidRPr="009E4162">
                      <w:rPr>
                        <w:rFonts w:cs="Arial" w:hint="eastAsia"/>
                        <w:bCs/>
                        <w:sz w:val="11"/>
                        <w:lang w:val="en-US"/>
                      </w:rPr>
                      <w:t>弄</w:t>
                    </w:r>
                    <w:r w:rsidRPr="009E4162">
                      <w:rPr>
                        <w:rFonts w:cs="Arial" w:hint="eastAsia"/>
                        <w:bCs/>
                        <w:sz w:val="11"/>
                        <w:lang w:val="en-US"/>
                      </w:rPr>
                      <w:t>1</w:t>
                    </w:r>
                    <w:r w:rsidRPr="009E4162">
                      <w:rPr>
                        <w:rFonts w:cs="Arial" w:hint="eastAsia"/>
                        <w:bCs/>
                        <w:sz w:val="11"/>
                        <w:lang w:val="en-US"/>
                      </w:rPr>
                      <w:t>、</w:t>
                    </w:r>
                    <w:r w:rsidRPr="009E4162">
                      <w:rPr>
                        <w:rFonts w:cs="Arial" w:hint="eastAsia"/>
                        <w:bCs/>
                        <w:sz w:val="11"/>
                        <w:lang w:val="en-US"/>
                      </w:rPr>
                      <w:t>2</w:t>
                    </w:r>
                    <w:r w:rsidRPr="009E4162">
                      <w:rPr>
                        <w:rFonts w:cs="Arial" w:hint="eastAsia"/>
                        <w:bCs/>
                        <w:sz w:val="11"/>
                        <w:lang w:val="en-US"/>
                      </w:rPr>
                      <w:t>、</w:t>
                    </w:r>
                    <w:r w:rsidRPr="009E4162">
                      <w:rPr>
                        <w:rFonts w:cs="Arial" w:hint="eastAsia"/>
                        <w:bCs/>
                        <w:sz w:val="11"/>
                        <w:lang w:val="en-US"/>
                      </w:rPr>
                      <w:t>9</w:t>
                    </w:r>
                    <w:r w:rsidRPr="009E4162">
                      <w:rPr>
                        <w:rFonts w:cs="Arial" w:hint="eastAsia"/>
                        <w:bCs/>
                        <w:sz w:val="11"/>
                        <w:lang w:val="en-US"/>
                      </w:rPr>
                      <w:t>号，</w:t>
                    </w:r>
                    <w:r w:rsidRPr="009E4162">
                      <w:rPr>
                        <w:rFonts w:cs="Arial" w:hint="eastAsia"/>
                        <w:bCs/>
                        <w:sz w:val="11"/>
                        <w:lang w:val="en-US"/>
                      </w:rPr>
                      <w:t>201299</w:t>
                    </w:r>
                  </w:p>
                  <w:p w14:paraId="162DD639" w14:textId="77777777" w:rsidR="009E4162" w:rsidRPr="009E4162" w:rsidRDefault="009E4162" w:rsidP="009E4162">
                    <w:pPr>
                      <w:widowControl w:val="0"/>
                      <w:autoSpaceDE w:val="0"/>
                      <w:autoSpaceDN w:val="0"/>
                      <w:adjustRightInd w:val="0"/>
                      <w:rPr>
                        <w:rFonts w:cs="Arial"/>
                        <w:bCs/>
                        <w:sz w:val="11"/>
                        <w:lang w:val="en-US"/>
                      </w:rPr>
                    </w:pPr>
                    <w:r w:rsidRPr="009E4162">
                      <w:rPr>
                        <w:rFonts w:cs="Arial"/>
                        <w:bCs/>
                        <w:sz w:val="11"/>
                        <w:lang w:val="en-US"/>
                      </w:rPr>
                      <w:t xml:space="preserve">No. 1, 2, and 9, Lane 196, </w:t>
                    </w:r>
                    <w:proofErr w:type="spellStart"/>
                    <w:r w:rsidRPr="009E4162">
                      <w:rPr>
                        <w:rFonts w:cs="Arial"/>
                        <w:bCs/>
                        <w:sz w:val="11"/>
                        <w:lang w:val="en-US"/>
                      </w:rPr>
                      <w:t>Yuntong</w:t>
                    </w:r>
                    <w:proofErr w:type="spellEnd"/>
                    <w:r w:rsidRPr="009E4162">
                      <w:rPr>
                        <w:rFonts w:cs="Arial"/>
                        <w:bCs/>
                        <w:sz w:val="11"/>
                        <w:lang w:val="en-US"/>
                      </w:rPr>
                      <w:t xml:space="preserve"> Road, Pudong, 201299, Shanghai</w:t>
                    </w:r>
                  </w:p>
                  <w:p w14:paraId="77800805" w14:textId="77777777" w:rsidR="009E4162" w:rsidRPr="009E4162" w:rsidRDefault="009E4162" w:rsidP="009E4162">
                    <w:pPr>
                      <w:widowControl w:val="0"/>
                      <w:autoSpaceDE w:val="0"/>
                      <w:autoSpaceDN w:val="0"/>
                      <w:adjustRightInd w:val="0"/>
                      <w:rPr>
                        <w:rFonts w:cs="Arial"/>
                        <w:bCs/>
                        <w:sz w:val="11"/>
                        <w:lang w:val="en-US"/>
                      </w:rPr>
                    </w:pPr>
                    <w:r w:rsidRPr="009E4162">
                      <w:rPr>
                        <w:rFonts w:cs="Arial" w:hint="eastAsia"/>
                        <w:bCs/>
                        <w:sz w:val="11"/>
                        <w:lang w:val="en-US"/>
                      </w:rPr>
                      <w:t>电话</w:t>
                    </w:r>
                    <w:r w:rsidRPr="009E4162">
                      <w:rPr>
                        <w:rFonts w:cs="Arial" w:hint="eastAsia"/>
                        <w:bCs/>
                        <w:sz w:val="11"/>
                        <w:lang w:val="en-US"/>
                      </w:rPr>
                      <w:t xml:space="preserve">/Phone: +86 21 50460183 </w:t>
                    </w:r>
                    <w:r w:rsidRPr="009E4162">
                      <w:rPr>
                        <w:rFonts w:cs="Arial" w:hint="eastAsia"/>
                        <w:bCs/>
                        <w:sz w:val="11"/>
                        <w:lang w:val="en-US"/>
                      </w:rPr>
                      <w:t>·</w:t>
                    </w:r>
                    <w:r w:rsidRPr="009E4162">
                      <w:rPr>
                        <w:rFonts w:cs="Arial" w:hint="eastAsia"/>
                        <w:bCs/>
                        <w:sz w:val="11"/>
                        <w:lang w:val="en-US"/>
                      </w:rPr>
                      <w:t xml:space="preserve">  </w:t>
                    </w:r>
                    <w:r w:rsidRPr="009E4162">
                      <w:rPr>
                        <w:rFonts w:cs="Arial" w:hint="eastAsia"/>
                        <w:bCs/>
                        <w:sz w:val="11"/>
                        <w:lang w:val="en-US"/>
                      </w:rPr>
                      <w:t>邮箱</w:t>
                    </w:r>
                    <w:r w:rsidRPr="009E4162">
                      <w:rPr>
                        <w:rFonts w:cs="Arial" w:hint="eastAsia"/>
                        <w:bCs/>
                        <w:sz w:val="11"/>
                        <w:lang w:val="en-US"/>
                      </w:rPr>
                      <w:t xml:space="preserve">/E-mail: sales@cn.ebmpapst.com </w:t>
                    </w:r>
                    <w:r w:rsidRPr="009E4162">
                      <w:rPr>
                        <w:rFonts w:cs="Arial" w:hint="eastAsia"/>
                        <w:bCs/>
                        <w:sz w:val="11"/>
                        <w:lang w:val="en-US"/>
                      </w:rPr>
                      <w:t>·</w:t>
                    </w:r>
                    <w:r w:rsidRPr="009E4162">
                      <w:rPr>
                        <w:rFonts w:cs="Arial" w:hint="eastAsia"/>
                        <w:bCs/>
                        <w:sz w:val="11"/>
                        <w:lang w:val="en-US"/>
                      </w:rPr>
                      <w:t xml:space="preserve"> </w:t>
                    </w:r>
                    <w:r w:rsidRPr="009E4162">
                      <w:rPr>
                        <w:rFonts w:cs="Arial" w:hint="eastAsia"/>
                        <w:bCs/>
                        <w:sz w:val="11"/>
                        <w:lang w:val="en-US"/>
                      </w:rPr>
                      <w:t>网址</w:t>
                    </w:r>
                    <w:r w:rsidRPr="009E4162">
                      <w:rPr>
                        <w:rFonts w:cs="Arial" w:hint="eastAsia"/>
                        <w:bCs/>
                        <w:sz w:val="11"/>
                        <w:lang w:val="en-US"/>
                      </w:rPr>
                      <w:t>/Website: www.ebmpapst.com.cn</w:t>
                    </w:r>
                  </w:p>
                  <w:p w14:paraId="07707BB6" w14:textId="47E1D08C" w:rsidR="004C72ED" w:rsidRPr="009E4162" w:rsidRDefault="009E4162" w:rsidP="009E4162">
                    <w:pPr>
                      <w:widowControl w:val="0"/>
                      <w:autoSpaceDE w:val="0"/>
                      <w:autoSpaceDN w:val="0"/>
                      <w:adjustRightInd w:val="0"/>
                      <w:rPr>
                        <w:rFonts w:cs="Arial"/>
                        <w:sz w:val="11"/>
                        <w:lang w:val="en-US"/>
                      </w:rPr>
                    </w:pPr>
                    <w:r w:rsidRPr="009E4162">
                      <w:rPr>
                        <w:rFonts w:cs="Arial" w:hint="eastAsia"/>
                        <w:bCs/>
                        <w:sz w:val="11"/>
                        <w:lang w:val="en-US"/>
                      </w:rPr>
                      <w:t>社会信用代码</w:t>
                    </w:r>
                    <w:r w:rsidRPr="009E4162">
                      <w:rPr>
                        <w:rFonts w:cs="Arial" w:hint="eastAsia"/>
                        <w:bCs/>
                        <w:sz w:val="11"/>
                        <w:lang w:val="en-US"/>
                      </w:rPr>
                      <w:t>/Social Credit Code: 913101157805978475</w:t>
                    </w:r>
                  </w:p>
                  <w:p w14:paraId="1487BD6C" w14:textId="77777777" w:rsidR="004C72ED" w:rsidRPr="009E4162" w:rsidRDefault="004C72ED" w:rsidP="004C72ED">
                    <w:pPr>
                      <w:widowControl w:val="0"/>
                      <w:autoSpaceDE w:val="0"/>
                      <w:autoSpaceDN w:val="0"/>
                      <w:adjustRightInd w:val="0"/>
                      <w:rPr>
                        <w:rFonts w:eastAsia="MS Mincho" w:cs="Arial"/>
                        <w:sz w:val="11"/>
                        <w:szCs w:val="14"/>
                        <w:lang w:val="en-US"/>
                      </w:rPr>
                    </w:pPr>
                  </w:p>
                  <w:p w14:paraId="367A8BA3" w14:textId="6A2B31F3" w:rsidR="004C72ED" w:rsidRPr="009E4162" w:rsidRDefault="004C72ED" w:rsidP="004C72ED">
                    <w:pPr>
                      <w:widowControl w:val="0"/>
                      <w:autoSpaceDE w:val="0"/>
                      <w:autoSpaceDN w:val="0"/>
                      <w:adjustRightInd w:val="0"/>
                      <w:jc w:val="right"/>
                      <w:rPr>
                        <w:rFonts w:eastAsia="MS Mincho" w:cs="Arial"/>
                        <w:sz w:val="11"/>
                        <w:szCs w:val="14"/>
                      </w:rPr>
                    </w:pPr>
                    <w:r w:rsidRPr="009E4162">
                      <w:rPr>
                        <w:snapToGrid w:val="0"/>
                        <w:sz w:val="8"/>
                      </w:rPr>
                      <w:t xml:space="preserve">Page </w:t>
                    </w:r>
                    <w:r w:rsidRPr="009E4162">
                      <w:rPr>
                        <w:snapToGrid w:val="0"/>
                        <w:sz w:val="8"/>
                      </w:rPr>
                      <w:fldChar w:fldCharType="begin"/>
                    </w:r>
                    <w:r w:rsidRPr="009E4162">
                      <w:rPr>
                        <w:snapToGrid w:val="0"/>
                        <w:sz w:val="8"/>
                      </w:rPr>
                      <w:instrText xml:space="preserve"> PAGE </w:instrText>
                    </w:r>
                    <w:r w:rsidRPr="009E4162">
                      <w:rPr>
                        <w:snapToGrid w:val="0"/>
                        <w:sz w:val="8"/>
                      </w:rPr>
                      <w:fldChar w:fldCharType="separate"/>
                    </w:r>
                    <w:r w:rsidR="00F90F1F">
                      <w:rPr>
                        <w:noProof/>
                        <w:snapToGrid w:val="0"/>
                        <w:sz w:val="8"/>
                      </w:rPr>
                      <w:t>2</w:t>
                    </w:r>
                    <w:r w:rsidRPr="009E4162">
                      <w:rPr>
                        <w:snapToGrid w:val="0"/>
                        <w:sz w:val="8"/>
                      </w:rPr>
                      <w:fldChar w:fldCharType="end"/>
                    </w:r>
                    <w:r w:rsidRPr="009E4162">
                      <w:rPr>
                        <w:snapToGrid w:val="0"/>
                        <w:sz w:val="8"/>
                      </w:rPr>
                      <w:t xml:space="preserve"> / </w:t>
                    </w:r>
                    <w:r w:rsidRPr="009E4162">
                      <w:rPr>
                        <w:snapToGrid w:val="0"/>
                        <w:sz w:val="8"/>
                      </w:rPr>
                      <w:fldChar w:fldCharType="begin"/>
                    </w:r>
                    <w:r w:rsidRPr="009E4162">
                      <w:rPr>
                        <w:snapToGrid w:val="0"/>
                        <w:sz w:val="8"/>
                      </w:rPr>
                      <w:instrText xml:space="preserve"> NUMPAGES </w:instrText>
                    </w:r>
                    <w:r w:rsidRPr="009E4162">
                      <w:rPr>
                        <w:snapToGrid w:val="0"/>
                        <w:sz w:val="8"/>
                      </w:rPr>
                      <w:fldChar w:fldCharType="separate"/>
                    </w:r>
                    <w:r w:rsidR="00F90F1F">
                      <w:rPr>
                        <w:noProof/>
                        <w:snapToGrid w:val="0"/>
                        <w:sz w:val="8"/>
                      </w:rPr>
                      <w:t>2</w:t>
                    </w:r>
                    <w:r w:rsidRPr="009E4162">
                      <w:rPr>
                        <w:snapToGrid w:val="0"/>
                        <w:sz w:val="8"/>
                      </w:rPr>
                      <w:fldChar w:fldCharType="end"/>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E0725" w14:textId="77777777" w:rsidR="003827FD" w:rsidRDefault="003827FD" w:rsidP="002B10BE">
      <w:r>
        <w:separator/>
      </w:r>
    </w:p>
  </w:footnote>
  <w:footnote w:type="continuationSeparator" w:id="0">
    <w:p w14:paraId="4BBD5CF5" w14:textId="77777777" w:rsidR="003827FD" w:rsidRDefault="003827FD" w:rsidP="002B10BE">
      <w:r>
        <w:continuationSeparator/>
      </w:r>
    </w:p>
  </w:footnote>
  <w:footnote w:type="continuationNotice" w:id="1">
    <w:p w14:paraId="3E0E3453" w14:textId="77777777" w:rsidR="003827FD" w:rsidRDefault="003827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67824" w14:textId="25780416" w:rsidR="002B10BE" w:rsidRPr="00042ADA" w:rsidRDefault="002C5545" w:rsidP="0040682A">
    <w:pPr>
      <w:pStyle w:val="Heading1"/>
      <w:spacing w:after="120"/>
      <w:rPr>
        <w:lang w:val="en-US"/>
      </w:rPr>
    </w:pPr>
    <w:r w:rsidRPr="00C52B4A">
      <w:rPr>
        <w:rFonts w:ascii="Calibri" w:eastAsiaTheme="minorEastAsia" w:hAnsi="Calibri" w:cs="Calibri"/>
        <w:noProof/>
        <w:lang w:val="en-US"/>
      </w:rPr>
      <mc:AlternateContent>
        <mc:Choice Requires="wps">
          <w:drawing>
            <wp:anchor distT="0" distB="0" distL="114300" distR="114300" simplePos="0" relativeHeight="251658240" behindDoc="0" locked="0" layoutInCell="0" allowOverlap="1" wp14:anchorId="3CC4CF70" wp14:editId="6D0E7C5D">
              <wp:simplePos x="0" y="0"/>
              <wp:positionH relativeFrom="column">
                <wp:posOffset>4743450</wp:posOffset>
              </wp:positionH>
              <wp:positionV relativeFrom="paragraph">
                <wp:posOffset>1073785</wp:posOffset>
              </wp:positionV>
              <wp:extent cx="2085340" cy="57150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571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A2123" w14:textId="71FA6A7D" w:rsidR="003B2F13" w:rsidRPr="0040682A" w:rsidRDefault="003B2F13" w:rsidP="003B2F13">
                          <w:pPr>
                            <w:ind w:rightChars="27" w:right="54"/>
                            <w:rPr>
                              <w:rFonts w:ascii="Calibri" w:eastAsiaTheme="minorEastAsia" w:hAnsi="Calibri" w:cs="Calibri"/>
                              <w:b/>
                              <w:bCs/>
                              <w:sz w:val="16"/>
                              <w:szCs w:val="16"/>
                              <w:lang w:val="en-US"/>
                            </w:rPr>
                          </w:pPr>
                          <w:r>
                            <w:rPr>
                              <w:rFonts w:ascii="Calibri" w:eastAsiaTheme="minorEastAsia" w:hAnsi="Calibri" w:cs="Calibri"/>
                              <w:b/>
                              <w:bCs/>
                              <w:sz w:val="16"/>
                              <w:szCs w:val="16"/>
                              <w:lang w:val="en-US"/>
                            </w:rPr>
                            <w:t>新闻联系人</w:t>
                          </w:r>
                        </w:p>
                        <w:p w14:paraId="53162E5B" w14:textId="77777777" w:rsidR="003B2F13" w:rsidRDefault="003B2F13" w:rsidP="003B2F13">
                          <w:pPr>
                            <w:ind w:rightChars="27" w:right="54"/>
                            <w:rPr>
                              <w:rFonts w:ascii="Calibri" w:eastAsiaTheme="minorEastAsia" w:hAnsi="Calibri" w:cs="Calibri"/>
                              <w:sz w:val="16"/>
                              <w:szCs w:val="16"/>
                              <w:lang w:val="en-US"/>
                            </w:rPr>
                          </w:pPr>
                        </w:p>
                        <w:p w14:paraId="14FD2F74" w14:textId="77777777" w:rsidR="003B2F13" w:rsidRPr="0040682A" w:rsidRDefault="003B2F13" w:rsidP="003B2F13">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张</w:t>
                          </w:r>
                          <w:r>
                            <w:rPr>
                              <w:rFonts w:ascii="Calibri" w:eastAsiaTheme="minorEastAsia" w:hAnsi="Calibri" w:cs="Calibri" w:hint="eastAsia"/>
                              <w:sz w:val="16"/>
                              <w:szCs w:val="16"/>
                              <w:lang w:val="en-US"/>
                            </w:rPr>
                            <w:t>珏</w:t>
                          </w:r>
                          <w:r>
                            <w:rPr>
                              <w:rFonts w:ascii="Calibri" w:eastAsiaTheme="minorEastAsia" w:hAnsi="Calibri" w:cs="Calibri"/>
                              <w:sz w:val="16"/>
                              <w:szCs w:val="16"/>
                              <w:lang w:val="en-US"/>
                            </w:rPr>
                            <w:t>隽</w:t>
                          </w:r>
                        </w:p>
                        <w:p w14:paraId="5012392D" w14:textId="77777777" w:rsidR="003B2F13" w:rsidRDefault="003B2F13" w:rsidP="003B2F13">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市场</w:t>
                          </w:r>
                          <w:r>
                            <w:rPr>
                              <w:rFonts w:ascii="Calibri" w:eastAsiaTheme="minorEastAsia" w:hAnsi="Calibri" w:cs="Calibri" w:hint="eastAsia"/>
                              <w:sz w:val="16"/>
                              <w:szCs w:val="16"/>
                              <w:lang w:val="en-US"/>
                            </w:rPr>
                            <w:t>总监</w:t>
                          </w:r>
                          <w:r>
                            <w:rPr>
                              <w:rFonts w:ascii="Calibri" w:eastAsiaTheme="minorEastAsia" w:hAnsi="Calibri" w:cs="Calibri"/>
                              <w:sz w:val="16"/>
                              <w:szCs w:val="16"/>
                              <w:lang w:val="en-US"/>
                            </w:rPr>
                            <w:t>，亚太</w:t>
                          </w:r>
                          <w:r>
                            <w:rPr>
                              <w:rFonts w:ascii="Calibri" w:eastAsiaTheme="minorEastAsia" w:hAnsi="Calibri" w:cs="Calibri" w:hint="eastAsia"/>
                              <w:sz w:val="16"/>
                              <w:szCs w:val="16"/>
                              <w:lang w:val="en-US"/>
                            </w:rPr>
                            <w:t>、</w:t>
                          </w:r>
                          <w:r>
                            <w:rPr>
                              <w:rFonts w:ascii="Calibri" w:eastAsiaTheme="minorEastAsia" w:hAnsi="Calibri" w:cs="Calibri"/>
                              <w:sz w:val="16"/>
                              <w:szCs w:val="16"/>
                              <w:lang w:val="en-US"/>
                            </w:rPr>
                            <w:t>中东</w:t>
                          </w:r>
                          <w:r>
                            <w:rPr>
                              <w:rFonts w:ascii="Calibri" w:eastAsiaTheme="minorEastAsia" w:hAnsi="Calibri" w:cs="Calibri" w:hint="eastAsia"/>
                              <w:sz w:val="16"/>
                              <w:szCs w:val="16"/>
                              <w:lang w:val="en-US"/>
                            </w:rPr>
                            <w:t>及非洲</w:t>
                          </w:r>
                          <w:r>
                            <w:rPr>
                              <w:rFonts w:ascii="Calibri" w:eastAsiaTheme="minorEastAsia" w:hAnsi="Calibri" w:cs="Calibri"/>
                              <w:sz w:val="16"/>
                              <w:szCs w:val="16"/>
                              <w:lang w:val="en-US"/>
                            </w:rPr>
                            <w:t>地区</w:t>
                          </w:r>
                        </w:p>
                        <w:p w14:paraId="66284A7D" w14:textId="77777777" w:rsidR="003B2F13" w:rsidRDefault="003B2F13" w:rsidP="003B2F13">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依必</w:t>
                          </w:r>
                          <w:r>
                            <w:rPr>
                              <w:rFonts w:ascii="Calibri" w:eastAsiaTheme="minorEastAsia" w:hAnsi="Calibri" w:cs="Calibri" w:hint="eastAsia"/>
                              <w:sz w:val="16"/>
                              <w:szCs w:val="16"/>
                              <w:lang w:val="en-US"/>
                            </w:rPr>
                            <w:t>安</w:t>
                          </w:r>
                          <w:r>
                            <w:rPr>
                              <w:rFonts w:ascii="Calibri" w:eastAsiaTheme="minorEastAsia" w:hAnsi="Calibri" w:cs="Calibri"/>
                              <w:sz w:val="16"/>
                              <w:szCs w:val="16"/>
                              <w:lang w:val="en-US"/>
                            </w:rPr>
                            <w:t>派特</w:t>
                          </w:r>
                          <w:r>
                            <w:rPr>
                              <w:rFonts w:ascii="Calibri" w:eastAsiaTheme="minorEastAsia" w:hAnsi="Calibri" w:cs="Calibri" w:hint="eastAsia"/>
                              <w:sz w:val="16"/>
                              <w:szCs w:val="16"/>
                              <w:lang w:val="en-US"/>
                            </w:rPr>
                            <w:t>大中华</w:t>
                          </w:r>
                          <w:r>
                            <w:rPr>
                              <w:rFonts w:ascii="Calibri" w:eastAsiaTheme="minorEastAsia" w:hAnsi="Calibri" w:cs="Calibri"/>
                              <w:sz w:val="16"/>
                              <w:szCs w:val="16"/>
                              <w:lang w:val="en-US"/>
                            </w:rPr>
                            <w:t>区</w:t>
                          </w:r>
                        </w:p>
                        <w:p w14:paraId="32BE80C4" w14:textId="77777777" w:rsidR="003B2F13" w:rsidRDefault="003B2F13" w:rsidP="003B2F13">
                          <w:pPr>
                            <w:ind w:rightChars="27" w:right="54"/>
                            <w:rPr>
                              <w:rFonts w:ascii="Calibri" w:eastAsiaTheme="minorEastAsia" w:hAnsi="Calibri" w:cs="Calibri"/>
                              <w:sz w:val="16"/>
                              <w:szCs w:val="16"/>
                              <w:lang w:val="en-US"/>
                            </w:rPr>
                          </w:pPr>
                        </w:p>
                        <w:p w14:paraId="515EB37F" w14:textId="77777777" w:rsidR="003B2F13" w:rsidRDefault="003B2F13" w:rsidP="003B2F13">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电话</w:t>
                          </w:r>
                          <w:r w:rsidRPr="007D3717">
                            <w:rPr>
                              <w:rFonts w:ascii="Calibri" w:eastAsiaTheme="minorEastAsia" w:hAnsi="Calibri" w:cs="Calibri"/>
                              <w:sz w:val="16"/>
                              <w:szCs w:val="16"/>
                              <w:lang w:val="en-US"/>
                            </w:rPr>
                            <w:t xml:space="preserve">: </w:t>
                          </w:r>
                          <w:r w:rsidRPr="0040682A">
                            <w:rPr>
                              <w:rFonts w:ascii="Calibri" w:eastAsiaTheme="minorEastAsia" w:hAnsi="Calibri" w:cs="Calibri"/>
                              <w:sz w:val="16"/>
                              <w:szCs w:val="16"/>
                              <w:lang w:val="en-US"/>
                            </w:rPr>
                            <w:t>021-50460183*316</w:t>
                          </w:r>
                        </w:p>
                        <w:p w14:paraId="3918F63D" w14:textId="77777777" w:rsidR="003B2F13" w:rsidRDefault="003B2F13" w:rsidP="003B2F13">
                          <w:pPr>
                            <w:ind w:rightChars="27" w:right="54"/>
                            <w:rPr>
                              <w:rFonts w:ascii="Calibri" w:eastAsiaTheme="minorEastAsia" w:hAnsi="Calibri" w:cs="Calibri"/>
                              <w:sz w:val="16"/>
                              <w:szCs w:val="16"/>
                              <w:lang w:val="en-US"/>
                            </w:rPr>
                          </w:pPr>
                          <w:hyperlink r:id="rId1" w:history="1">
                            <w:r w:rsidRPr="007731B2">
                              <w:rPr>
                                <w:rStyle w:val="Hyperlink"/>
                                <w:rFonts w:ascii="Calibri" w:eastAsiaTheme="minorEastAsia" w:hAnsi="Calibri" w:cs="Calibri"/>
                                <w:sz w:val="16"/>
                                <w:szCs w:val="16"/>
                                <w:lang w:val="en-US"/>
                              </w:rPr>
                              <w:t>Juejuan.Zhang@cn.ebmpapst.com</w:t>
                            </w:r>
                          </w:hyperlink>
                        </w:p>
                        <w:p w14:paraId="0DAB599B" w14:textId="77777777" w:rsidR="003B2F13" w:rsidRPr="007D3717" w:rsidRDefault="003B2F13" w:rsidP="003B2F13">
                          <w:pPr>
                            <w:rPr>
                              <w:rFonts w:ascii="Calibri" w:eastAsiaTheme="minorEastAsia" w:hAnsi="Calibri" w:cs="Calibri"/>
                              <w:sz w:val="16"/>
                              <w:szCs w:val="16"/>
                              <w:lang w:val="en-US"/>
                            </w:rPr>
                          </w:pPr>
                        </w:p>
                        <w:p w14:paraId="019941D0" w14:textId="77777777" w:rsidR="003B2F13" w:rsidRPr="007D3717" w:rsidRDefault="003B2F13" w:rsidP="003B2F13">
                          <w:pPr>
                            <w:rPr>
                              <w:rFonts w:ascii="Calibri" w:eastAsiaTheme="minorEastAsia" w:hAnsi="Calibri" w:cs="Calibri"/>
                              <w:sz w:val="16"/>
                              <w:szCs w:val="16"/>
                              <w:lang w:val="en-US"/>
                            </w:rPr>
                          </w:pPr>
                        </w:p>
                        <w:p w14:paraId="6F7E8C5F" w14:textId="77777777" w:rsidR="003B2F13" w:rsidRDefault="003B2F13" w:rsidP="003B2F13">
                          <w:pPr>
                            <w:rPr>
                              <w:rFonts w:ascii="Calibri" w:eastAsiaTheme="minorEastAsia" w:hAnsi="Calibri" w:cs="Calibri"/>
                              <w:sz w:val="16"/>
                              <w:szCs w:val="16"/>
                              <w:lang w:val="en-US"/>
                            </w:rPr>
                          </w:pPr>
                          <w:r>
                            <w:rPr>
                              <w:rFonts w:ascii="Calibri" w:eastAsiaTheme="minorEastAsia" w:hAnsi="Calibri" w:cs="Calibri" w:hint="eastAsia"/>
                              <w:sz w:val="16"/>
                              <w:szCs w:val="16"/>
                              <w:lang w:val="en-US"/>
                            </w:rPr>
                            <w:t>李丹阳</w:t>
                          </w:r>
                        </w:p>
                        <w:p w14:paraId="64DC011C" w14:textId="77777777" w:rsidR="003B2F13" w:rsidRDefault="003B2F13" w:rsidP="003B2F13">
                          <w:pPr>
                            <w:rPr>
                              <w:rFonts w:ascii="Calibri" w:eastAsiaTheme="minorEastAsia" w:hAnsi="Calibri" w:cs="Calibri"/>
                              <w:sz w:val="16"/>
                              <w:szCs w:val="16"/>
                              <w:lang w:val="en-US"/>
                            </w:rPr>
                          </w:pPr>
                          <w:r>
                            <w:rPr>
                              <w:rFonts w:ascii="Calibri" w:eastAsiaTheme="minorEastAsia" w:hAnsi="Calibri" w:cs="Calibri"/>
                              <w:sz w:val="16"/>
                              <w:szCs w:val="16"/>
                              <w:lang w:val="en-US"/>
                            </w:rPr>
                            <w:t>传讯专员，</w:t>
                          </w:r>
                          <w:r>
                            <w:rPr>
                              <w:rFonts w:ascii="Calibri" w:eastAsiaTheme="minorEastAsia" w:hAnsi="Calibri" w:cs="Calibri" w:hint="eastAsia"/>
                              <w:sz w:val="16"/>
                              <w:szCs w:val="16"/>
                              <w:lang w:val="en-US"/>
                            </w:rPr>
                            <w:t>亚太、</w:t>
                          </w:r>
                          <w:r>
                            <w:rPr>
                              <w:rFonts w:ascii="Calibri" w:eastAsiaTheme="minorEastAsia" w:hAnsi="Calibri" w:cs="Calibri"/>
                              <w:sz w:val="16"/>
                              <w:szCs w:val="16"/>
                              <w:lang w:val="en-US"/>
                            </w:rPr>
                            <w:t>中东</w:t>
                          </w:r>
                          <w:r>
                            <w:rPr>
                              <w:rFonts w:ascii="Calibri" w:eastAsiaTheme="minorEastAsia" w:hAnsi="Calibri" w:cs="Calibri" w:hint="eastAsia"/>
                              <w:sz w:val="16"/>
                              <w:szCs w:val="16"/>
                              <w:lang w:val="en-US"/>
                            </w:rPr>
                            <w:t>及</w:t>
                          </w:r>
                          <w:r>
                            <w:rPr>
                              <w:rFonts w:ascii="Calibri" w:eastAsiaTheme="minorEastAsia" w:hAnsi="Calibri" w:cs="Calibri"/>
                              <w:sz w:val="16"/>
                              <w:szCs w:val="16"/>
                              <w:lang w:val="en-US"/>
                            </w:rPr>
                            <w:t>非洲地区</w:t>
                          </w:r>
                        </w:p>
                        <w:p w14:paraId="67238A6D" w14:textId="77777777" w:rsidR="003B2F13" w:rsidRPr="00042ADA" w:rsidRDefault="003B2F13" w:rsidP="003B2F13">
                          <w:pPr>
                            <w:rPr>
                              <w:rFonts w:ascii="Calibri" w:eastAsiaTheme="minorEastAsia" w:hAnsi="Calibri" w:cs="Calibri"/>
                              <w:sz w:val="16"/>
                              <w:szCs w:val="16"/>
                              <w:lang w:val="en-US"/>
                            </w:rPr>
                          </w:pPr>
                          <w:r>
                            <w:rPr>
                              <w:rFonts w:ascii="Calibri" w:eastAsiaTheme="minorEastAsia" w:hAnsi="Calibri" w:cs="Calibri"/>
                              <w:sz w:val="16"/>
                              <w:szCs w:val="16"/>
                              <w:lang w:val="en-US"/>
                            </w:rPr>
                            <w:t>依必安派特</w:t>
                          </w:r>
                          <w:r>
                            <w:rPr>
                              <w:rFonts w:ascii="Calibri" w:eastAsiaTheme="minorEastAsia" w:hAnsi="Calibri" w:cs="Calibri" w:hint="eastAsia"/>
                              <w:sz w:val="16"/>
                              <w:szCs w:val="16"/>
                              <w:lang w:val="en-US"/>
                            </w:rPr>
                            <w:t>大</w:t>
                          </w:r>
                          <w:r>
                            <w:rPr>
                              <w:rFonts w:ascii="Calibri" w:eastAsiaTheme="minorEastAsia" w:hAnsi="Calibri" w:cs="Calibri"/>
                              <w:sz w:val="16"/>
                              <w:szCs w:val="16"/>
                              <w:lang w:val="en-US"/>
                            </w:rPr>
                            <w:t>中华区</w:t>
                          </w:r>
                        </w:p>
                        <w:p w14:paraId="59827015" w14:textId="77777777" w:rsidR="003B2F13" w:rsidRPr="00042ADA" w:rsidRDefault="003B2F13" w:rsidP="003B2F13">
                          <w:pPr>
                            <w:rPr>
                              <w:rFonts w:ascii="Calibri" w:eastAsiaTheme="minorEastAsia" w:hAnsi="Calibri" w:cs="Calibri"/>
                              <w:sz w:val="16"/>
                              <w:szCs w:val="16"/>
                              <w:lang w:val="en-US"/>
                            </w:rPr>
                          </w:pPr>
                        </w:p>
                        <w:p w14:paraId="7C12B276" w14:textId="77777777" w:rsidR="003B2F13" w:rsidRPr="00A10BBC" w:rsidRDefault="003B2F13" w:rsidP="003B2F13">
                          <w:pPr>
                            <w:rPr>
                              <w:rFonts w:ascii="Calibri" w:eastAsiaTheme="minorEastAsia" w:hAnsi="Calibri" w:cs="Calibri"/>
                              <w:sz w:val="16"/>
                              <w:szCs w:val="16"/>
                              <w:lang w:val="en-US"/>
                            </w:rPr>
                          </w:pPr>
                          <w:r>
                            <w:rPr>
                              <w:rFonts w:ascii="Calibri" w:eastAsiaTheme="minorEastAsia" w:hAnsi="Calibri" w:cs="Calibri"/>
                              <w:sz w:val="16"/>
                              <w:szCs w:val="16"/>
                              <w:lang w:val="en-US"/>
                            </w:rPr>
                            <w:t>电话</w:t>
                          </w:r>
                          <w:r w:rsidRPr="00A10BBC">
                            <w:rPr>
                              <w:rFonts w:ascii="Calibri" w:eastAsiaTheme="minorEastAsia" w:hAnsi="Calibri" w:cs="Calibri"/>
                              <w:sz w:val="16"/>
                              <w:szCs w:val="16"/>
                              <w:lang w:val="en-US"/>
                            </w:rPr>
                            <w:t>: 021-50460183*288</w:t>
                          </w:r>
                        </w:p>
                        <w:p w14:paraId="74555B17" w14:textId="77777777" w:rsidR="003B2F13" w:rsidRPr="00A10BBC" w:rsidRDefault="003B2F13" w:rsidP="003B2F13">
                          <w:pPr>
                            <w:rPr>
                              <w:rFonts w:asciiTheme="majorHAnsi" w:eastAsiaTheme="minorEastAsia" w:hAnsiTheme="majorHAnsi" w:cstheme="majorHAnsi"/>
                              <w:sz w:val="16"/>
                              <w:szCs w:val="16"/>
                              <w:lang w:val="en-US"/>
                            </w:rPr>
                          </w:pPr>
                          <w:hyperlink r:id="rId2" w:history="1">
                            <w:r w:rsidRPr="00A10BBC">
                              <w:rPr>
                                <w:rStyle w:val="Hyperlink"/>
                                <w:rFonts w:asciiTheme="majorHAnsi" w:hAnsiTheme="majorHAnsi" w:cstheme="majorHAnsi"/>
                                <w:sz w:val="16"/>
                                <w:szCs w:val="16"/>
                                <w:lang w:val="en-US"/>
                              </w:rPr>
                              <w:t>danyang.li@cn.ebmpapst.com</w:t>
                            </w:r>
                          </w:hyperlink>
                        </w:p>
                        <w:p w14:paraId="099475DF" w14:textId="77777777" w:rsidR="003B2F13" w:rsidRPr="00A10BBC" w:rsidRDefault="003B2F13" w:rsidP="003B2F13">
                          <w:pPr>
                            <w:rPr>
                              <w:rFonts w:ascii="Calibri" w:eastAsiaTheme="minorEastAsia" w:hAnsi="Calibri" w:cs="Calibri"/>
                              <w:sz w:val="16"/>
                              <w:szCs w:val="16"/>
                              <w:lang w:val="en-US"/>
                            </w:rPr>
                          </w:pPr>
                        </w:p>
                        <w:p w14:paraId="1F7AB0E0" w14:textId="77777777" w:rsidR="003B2F13" w:rsidRPr="00A10BBC" w:rsidRDefault="003B2F13" w:rsidP="003B2F13">
                          <w:pPr>
                            <w:rPr>
                              <w:rFonts w:ascii="Calibri" w:eastAsiaTheme="minorEastAsia" w:hAnsi="Calibri" w:cs="Calibri"/>
                              <w:sz w:val="16"/>
                              <w:szCs w:val="16"/>
                              <w:lang w:val="en-US"/>
                            </w:rPr>
                          </w:pPr>
                        </w:p>
                        <w:p w14:paraId="40E03214" w14:textId="77777777" w:rsidR="003B2F13" w:rsidRPr="00042ADA" w:rsidRDefault="003B2F13" w:rsidP="003B2F13">
                          <w:pPr>
                            <w:rPr>
                              <w:rFonts w:ascii="Calibri" w:eastAsiaTheme="minorEastAsia" w:hAnsi="Calibri" w:cs="Calibri"/>
                              <w:sz w:val="16"/>
                              <w:szCs w:val="16"/>
                              <w:lang w:val="en-US"/>
                            </w:rPr>
                          </w:pPr>
                          <w:r>
                            <w:rPr>
                              <w:rFonts w:ascii="Calibri" w:eastAsiaTheme="minorEastAsia" w:hAnsi="Calibri" w:cs="Calibri"/>
                              <w:sz w:val="16"/>
                              <w:szCs w:val="16"/>
                              <w:lang w:val="en-US"/>
                            </w:rPr>
                            <w:t>关注公众号了解更多：</w:t>
                          </w:r>
                        </w:p>
                        <w:p w14:paraId="22C8A6CD" w14:textId="77777777" w:rsidR="004C72ED" w:rsidRPr="00CA6461" w:rsidRDefault="004C72ED" w:rsidP="004C72ED">
                          <w:pPr>
                            <w:rPr>
                              <w:rFonts w:ascii="Calibri" w:eastAsiaTheme="minorEastAsia" w:hAnsi="Calibri" w:cs="Calibri"/>
                              <w:sz w:val="16"/>
                              <w:szCs w:val="16"/>
                              <w:lang w:val="en-US"/>
                            </w:rPr>
                          </w:pPr>
                        </w:p>
                        <w:p w14:paraId="4F31BC74" w14:textId="1F7C4B1A" w:rsidR="00193B9B" w:rsidRPr="00E97837" w:rsidRDefault="004C72ED" w:rsidP="00193B9B">
                          <w:pPr>
                            <w:rPr>
                              <w:rFonts w:ascii="Calibri" w:eastAsiaTheme="minorEastAsia" w:hAnsi="Calibri" w:cs="Calibri"/>
                              <w:sz w:val="16"/>
                              <w:szCs w:val="16"/>
                              <w:lang w:val="en-US"/>
                            </w:rPr>
                          </w:pPr>
                          <w:r w:rsidRPr="00CA6461">
                            <w:rPr>
                              <w:rFonts w:ascii="Calibri" w:eastAsiaTheme="minorEastAsia" w:hAnsi="Calibri" w:cs="Calibri"/>
                              <w:noProof/>
                              <w:sz w:val="16"/>
                              <w:szCs w:val="16"/>
                              <w:lang w:val="en-US"/>
                            </w:rPr>
                            <w:drawing>
                              <wp:inline distT="0" distB="0" distL="0" distR="0" wp14:anchorId="39D1925B" wp14:editId="37E87FB5">
                                <wp:extent cx="1198800" cy="1198800"/>
                                <wp:effectExtent l="0" t="0" r="1905" b="1905"/>
                                <wp:docPr id="307" name="Grafik 307" descr="W:\SMS\Internal\2.0_传播_Marketing_Communications\2.2_社交媒体_Social_Media\WeChat\WeChat QR Code_1280_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MS\Internal\2.0_传播_Marketing_Communications\2.2_社交媒体_Social_Media\WeChat\WeChat QR Code_1280_2023.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8800" cy="11988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4CF70" id="_x0000_t202" coordsize="21600,21600" o:spt="202" path="m,l,21600r21600,l21600,xe">
              <v:stroke joinstyle="miter"/>
              <v:path gradientshapeok="t" o:connecttype="rect"/>
            </v:shapetype>
            <v:shape id="Text Box 4" o:spid="_x0000_s1026" type="#_x0000_t202" style="position:absolute;margin-left:373.5pt;margin-top:84.55pt;width:164.2pt;height:45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" o:allowincell="f" stroked="f">
              <v:textbox>
                <w:txbxContent>
                  <w:p w14:paraId="6A3A2123" w14:textId="71FA6A7D" w:rsidR="003B2F13" w:rsidRPr="0040682A" w:rsidRDefault="003B2F13" w:rsidP="003B2F13">
                    <w:pPr>
                      <w:ind w:rightChars="27" w:right="54"/>
                      <w:rPr>
                        <w:rFonts w:ascii="Calibri" w:eastAsiaTheme="minorEastAsia" w:hAnsi="Calibri" w:cs="Calibri"/>
                        <w:b/>
                        <w:bCs/>
                        <w:sz w:val="16"/>
                        <w:szCs w:val="16"/>
                        <w:lang w:val="en-US"/>
                      </w:rPr>
                    </w:pPr>
                    <w:r>
                      <w:rPr>
                        <w:rFonts w:ascii="Calibri" w:eastAsiaTheme="minorEastAsia" w:hAnsi="Calibri" w:cs="Calibri"/>
                        <w:b/>
                        <w:bCs/>
                        <w:sz w:val="16"/>
                        <w:szCs w:val="16"/>
                        <w:lang w:val="en-US"/>
                      </w:rPr>
                      <w:t>新闻联系人</w:t>
                    </w:r>
                  </w:p>
                  <w:p w14:paraId="53162E5B" w14:textId="77777777" w:rsidR="003B2F13" w:rsidRDefault="003B2F13" w:rsidP="003B2F13">
                    <w:pPr>
                      <w:ind w:rightChars="27" w:right="54"/>
                      <w:rPr>
                        <w:rFonts w:ascii="Calibri" w:eastAsiaTheme="minorEastAsia" w:hAnsi="Calibri" w:cs="Calibri"/>
                        <w:sz w:val="16"/>
                        <w:szCs w:val="16"/>
                        <w:lang w:val="en-US"/>
                      </w:rPr>
                    </w:pPr>
                  </w:p>
                  <w:p w14:paraId="14FD2F74" w14:textId="77777777" w:rsidR="003B2F13" w:rsidRPr="0040682A" w:rsidRDefault="003B2F13" w:rsidP="003B2F13">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张</w:t>
                    </w:r>
                    <w:r>
                      <w:rPr>
                        <w:rFonts w:ascii="Calibri" w:eastAsiaTheme="minorEastAsia" w:hAnsi="Calibri" w:cs="Calibri" w:hint="eastAsia"/>
                        <w:sz w:val="16"/>
                        <w:szCs w:val="16"/>
                        <w:lang w:val="en-US"/>
                      </w:rPr>
                      <w:t>珏</w:t>
                    </w:r>
                    <w:r>
                      <w:rPr>
                        <w:rFonts w:ascii="Calibri" w:eastAsiaTheme="minorEastAsia" w:hAnsi="Calibri" w:cs="Calibri"/>
                        <w:sz w:val="16"/>
                        <w:szCs w:val="16"/>
                        <w:lang w:val="en-US"/>
                      </w:rPr>
                      <w:t>隽</w:t>
                    </w:r>
                  </w:p>
                  <w:p w14:paraId="5012392D" w14:textId="77777777" w:rsidR="003B2F13" w:rsidRDefault="003B2F13" w:rsidP="003B2F13">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市场</w:t>
                    </w:r>
                    <w:r>
                      <w:rPr>
                        <w:rFonts w:ascii="Calibri" w:eastAsiaTheme="minorEastAsia" w:hAnsi="Calibri" w:cs="Calibri" w:hint="eastAsia"/>
                        <w:sz w:val="16"/>
                        <w:szCs w:val="16"/>
                        <w:lang w:val="en-US"/>
                      </w:rPr>
                      <w:t>总监</w:t>
                    </w:r>
                    <w:r>
                      <w:rPr>
                        <w:rFonts w:ascii="Calibri" w:eastAsiaTheme="minorEastAsia" w:hAnsi="Calibri" w:cs="Calibri"/>
                        <w:sz w:val="16"/>
                        <w:szCs w:val="16"/>
                        <w:lang w:val="en-US"/>
                      </w:rPr>
                      <w:t>，亚太</w:t>
                    </w:r>
                    <w:r>
                      <w:rPr>
                        <w:rFonts w:ascii="Calibri" w:eastAsiaTheme="minorEastAsia" w:hAnsi="Calibri" w:cs="Calibri" w:hint="eastAsia"/>
                        <w:sz w:val="16"/>
                        <w:szCs w:val="16"/>
                        <w:lang w:val="en-US"/>
                      </w:rPr>
                      <w:t>、</w:t>
                    </w:r>
                    <w:r>
                      <w:rPr>
                        <w:rFonts w:ascii="Calibri" w:eastAsiaTheme="minorEastAsia" w:hAnsi="Calibri" w:cs="Calibri"/>
                        <w:sz w:val="16"/>
                        <w:szCs w:val="16"/>
                        <w:lang w:val="en-US"/>
                      </w:rPr>
                      <w:t>中东</w:t>
                    </w:r>
                    <w:r>
                      <w:rPr>
                        <w:rFonts w:ascii="Calibri" w:eastAsiaTheme="minorEastAsia" w:hAnsi="Calibri" w:cs="Calibri" w:hint="eastAsia"/>
                        <w:sz w:val="16"/>
                        <w:szCs w:val="16"/>
                        <w:lang w:val="en-US"/>
                      </w:rPr>
                      <w:t>及非洲</w:t>
                    </w:r>
                    <w:r>
                      <w:rPr>
                        <w:rFonts w:ascii="Calibri" w:eastAsiaTheme="minorEastAsia" w:hAnsi="Calibri" w:cs="Calibri"/>
                        <w:sz w:val="16"/>
                        <w:szCs w:val="16"/>
                        <w:lang w:val="en-US"/>
                      </w:rPr>
                      <w:t>地区</w:t>
                    </w:r>
                  </w:p>
                  <w:p w14:paraId="66284A7D" w14:textId="77777777" w:rsidR="003B2F13" w:rsidRDefault="003B2F13" w:rsidP="003B2F13">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依必</w:t>
                    </w:r>
                    <w:r>
                      <w:rPr>
                        <w:rFonts w:ascii="Calibri" w:eastAsiaTheme="minorEastAsia" w:hAnsi="Calibri" w:cs="Calibri" w:hint="eastAsia"/>
                        <w:sz w:val="16"/>
                        <w:szCs w:val="16"/>
                        <w:lang w:val="en-US"/>
                      </w:rPr>
                      <w:t>安</w:t>
                    </w:r>
                    <w:r>
                      <w:rPr>
                        <w:rFonts w:ascii="Calibri" w:eastAsiaTheme="minorEastAsia" w:hAnsi="Calibri" w:cs="Calibri"/>
                        <w:sz w:val="16"/>
                        <w:szCs w:val="16"/>
                        <w:lang w:val="en-US"/>
                      </w:rPr>
                      <w:t>派特</w:t>
                    </w:r>
                    <w:r>
                      <w:rPr>
                        <w:rFonts w:ascii="Calibri" w:eastAsiaTheme="minorEastAsia" w:hAnsi="Calibri" w:cs="Calibri" w:hint="eastAsia"/>
                        <w:sz w:val="16"/>
                        <w:szCs w:val="16"/>
                        <w:lang w:val="en-US"/>
                      </w:rPr>
                      <w:t>大中华</w:t>
                    </w:r>
                    <w:r>
                      <w:rPr>
                        <w:rFonts w:ascii="Calibri" w:eastAsiaTheme="minorEastAsia" w:hAnsi="Calibri" w:cs="Calibri"/>
                        <w:sz w:val="16"/>
                        <w:szCs w:val="16"/>
                        <w:lang w:val="en-US"/>
                      </w:rPr>
                      <w:t>区</w:t>
                    </w:r>
                  </w:p>
                  <w:p w14:paraId="32BE80C4" w14:textId="77777777" w:rsidR="003B2F13" w:rsidRDefault="003B2F13" w:rsidP="003B2F13">
                    <w:pPr>
                      <w:ind w:rightChars="27" w:right="54"/>
                      <w:rPr>
                        <w:rFonts w:ascii="Calibri" w:eastAsiaTheme="minorEastAsia" w:hAnsi="Calibri" w:cs="Calibri"/>
                        <w:sz w:val="16"/>
                        <w:szCs w:val="16"/>
                        <w:lang w:val="en-US"/>
                      </w:rPr>
                    </w:pPr>
                  </w:p>
                  <w:p w14:paraId="515EB37F" w14:textId="77777777" w:rsidR="003B2F13" w:rsidRDefault="003B2F13" w:rsidP="003B2F13">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电话</w:t>
                    </w:r>
                    <w:r w:rsidRPr="007D3717">
                      <w:rPr>
                        <w:rFonts w:ascii="Calibri" w:eastAsiaTheme="minorEastAsia" w:hAnsi="Calibri" w:cs="Calibri"/>
                        <w:sz w:val="16"/>
                        <w:szCs w:val="16"/>
                        <w:lang w:val="en-US"/>
                      </w:rPr>
                      <w:t xml:space="preserve">: </w:t>
                    </w:r>
                    <w:r w:rsidRPr="0040682A">
                      <w:rPr>
                        <w:rFonts w:ascii="Calibri" w:eastAsiaTheme="minorEastAsia" w:hAnsi="Calibri" w:cs="Calibri"/>
                        <w:sz w:val="16"/>
                        <w:szCs w:val="16"/>
                        <w:lang w:val="en-US"/>
                      </w:rPr>
                      <w:t>021-50460183*316</w:t>
                    </w:r>
                  </w:p>
                  <w:p w14:paraId="3918F63D" w14:textId="77777777" w:rsidR="003B2F13" w:rsidRDefault="003B2F13" w:rsidP="003B2F13">
                    <w:pPr>
                      <w:ind w:rightChars="27" w:right="54"/>
                      <w:rPr>
                        <w:rFonts w:ascii="Calibri" w:eastAsiaTheme="minorEastAsia" w:hAnsi="Calibri" w:cs="Calibri"/>
                        <w:sz w:val="16"/>
                        <w:szCs w:val="16"/>
                        <w:lang w:val="en-US"/>
                      </w:rPr>
                    </w:pPr>
                    <w:hyperlink r:id="rId4" w:history="1">
                      <w:r w:rsidRPr="007731B2">
                        <w:rPr>
                          <w:rStyle w:val="a7"/>
                          <w:rFonts w:ascii="Calibri" w:eastAsiaTheme="minorEastAsia" w:hAnsi="Calibri" w:cs="Calibri"/>
                          <w:sz w:val="16"/>
                          <w:szCs w:val="16"/>
                          <w:lang w:val="en-US"/>
                        </w:rPr>
                        <w:t>Juejuan.Zhang@cn.ebmpapst.com</w:t>
                      </w:r>
                    </w:hyperlink>
                  </w:p>
                  <w:p w14:paraId="0DAB599B" w14:textId="77777777" w:rsidR="003B2F13" w:rsidRPr="007D3717" w:rsidRDefault="003B2F13" w:rsidP="003B2F13">
                    <w:pPr>
                      <w:rPr>
                        <w:rFonts w:ascii="Calibri" w:eastAsiaTheme="minorEastAsia" w:hAnsi="Calibri" w:cs="Calibri"/>
                        <w:sz w:val="16"/>
                        <w:szCs w:val="16"/>
                        <w:lang w:val="en-US"/>
                      </w:rPr>
                    </w:pPr>
                  </w:p>
                  <w:p w14:paraId="019941D0" w14:textId="77777777" w:rsidR="003B2F13" w:rsidRPr="007D3717" w:rsidRDefault="003B2F13" w:rsidP="003B2F13">
                    <w:pPr>
                      <w:rPr>
                        <w:rFonts w:ascii="Calibri" w:eastAsiaTheme="minorEastAsia" w:hAnsi="Calibri" w:cs="Calibri"/>
                        <w:sz w:val="16"/>
                        <w:szCs w:val="16"/>
                        <w:lang w:val="en-US"/>
                      </w:rPr>
                    </w:pPr>
                  </w:p>
                  <w:p w14:paraId="6F7E8C5F" w14:textId="77777777" w:rsidR="003B2F13" w:rsidRDefault="003B2F13" w:rsidP="003B2F13">
                    <w:pPr>
                      <w:rPr>
                        <w:rFonts w:ascii="Calibri" w:eastAsiaTheme="minorEastAsia" w:hAnsi="Calibri" w:cs="Calibri"/>
                        <w:sz w:val="16"/>
                        <w:szCs w:val="16"/>
                        <w:lang w:val="en-US"/>
                      </w:rPr>
                    </w:pPr>
                    <w:r>
                      <w:rPr>
                        <w:rFonts w:ascii="Calibri" w:eastAsiaTheme="minorEastAsia" w:hAnsi="Calibri" w:cs="Calibri" w:hint="eastAsia"/>
                        <w:sz w:val="16"/>
                        <w:szCs w:val="16"/>
                        <w:lang w:val="en-US"/>
                      </w:rPr>
                      <w:t>李丹阳</w:t>
                    </w:r>
                  </w:p>
                  <w:p w14:paraId="64DC011C" w14:textId="77777777" w:rsidR="003B2F13" w:rsidRDefault="003B2F13" w:rsidP="003B2F13">
                    <w:pPr>
                      <w:rPr>
                        <w:rFonts w:ascii="Calibri" w:eastAsiaTheme="minorEastAsia" w:hAnsi="Calibri" w:cs="Calibri"/>
                        <w:sz w:val="16"/>
                        <w:szCs w:val="16"/>
                        <w:lang w:val="en-US"/>
                      </w:rPr>
                    </w:pPr>
                    <w:r>
                      <w:rPr>
                        <w:rFonts w:ascii="Calibri" w:eastAsiaTheme="minorEastAsia" w:hAnsi="Calibri" w:cs="Calibri"/>
                        <w:sz w:val="16"/>
                        <w:szCs w:val="16"/>
                        <w:lang w:val="en-US"/>
                      </w:rPr>
                      <w:t>传讯专员，</w:t>
                    </w:r>
                    <w:r>
                      <w:rPr>
                        <w:rFonts w:ascii="Calibri" w:eastAsiaTheme="minorEastAsia" w:hAnsi="Calibri" w:cs="Calibri" w:hint="eastAsia"/>
                        <w:sz w:val="16"/>
                        <w:szCs w:val="16"/>
                        <w:lang w:val="en-US"/>
                      </w:rPr>
                      <w:t>亚太、</w:t>
                    </w:r>
                    <w:r>
                      <w:rPr>
                        <w:rFonts w:ascii="Calibri" w:eastAsiaTheme="minorEastAsia" w:hAnsi="Calibri" w:cs="Calibri"/>
                        <w:sz w:val="16"/>
                        <w:szCs w:val="16"/>
                        <w:lang w:val="en-US"/>
                      </w:rPr>
                      <w:t>中东</w:t>
                    </w:r>
                    <w:r>
                      <w:rPr>
                        <w:rFonts w:ascii="Calibri" w:eastAsiaTheme="minorEastAsia" w:hAnsi="Calibri" w:cs="Calibri" w:hint="eastAsia"/>
                        <w:sz w:val="16"/>
                        <w:szCs w:val="16"/>
                        <w:lang w:val="en-US"/>
                      </w:rPr>
                      <w:t>及</w:t>
                    </w:r>
                    <w:r>
                      <w:rPr>
                        <w:rFonts w:ascii="Calibri" w:eastAsiaTheme="minorEastAsia" w:hAnsi="Calibri" w:cs="Calibri"/>
                        <w:sz w:val="16"/>
                        <w:szCs w:val="16"/>
                        <w:lang w:val="en-US"/>
                      </w:rPr>
                      <w:t>非洲地区</w:t>
                    </w:r>
                  </w:p>
                  <w:p w14:paraId="67238A6D" w14:textId="77777777" w:rsidR="003B2F13" w:rsidRPr="00042ADA" w:rsidRDefault="003B2F13" w:rsidP="003B2F13">
                    <w:pPr>
                      <w:rPr>
                        <w:rFonts w:ascii="Calibri" w:eastAsiaTheme="minorEastAsia" w:hAnsi="Calibri" w:cs="Calibri"/>
                        <w:sz w:val="16"/>
                        <w:szCs w:val="16"/>
                        <w:lang w:val="en-US"/>
                      </w:rPr>
                    </w:pPr>
                    <w:r>
                      <w:rPr>
                        <w:rFonts w:ascii="Calibri" w:eastAsiaTheme="minorEastAsia" w:hAnsi="Calibri" w:cs="Calibri"/>
                        <w:sz w:val="16"/>
                        <w:szCs w:val="16"/>
                        <w:lang w:val="en-US"/>
                      </w:rPr>
                      <w:t>依必安派特</w:t>
                    </w:r>
                    <w:r>
                      <w:rPr>
                        <w:rFonts w:ascii="Calibri" w:eastAsiaTheme="minorEastAsia" w:hAnsi="Calibri" w:cs="Calibri" w:hint="eastAsia"/>
                        <w:sz w:val="16"/>
                        <w:szCs w:val="16"/>
                        <w:lang w:val="en-US"/>
                      </w:rPr>
                      <w:t>大</w:t>
                    </w:r>
                    <w:r>
                      <w:rPr>
                        <w:rFonts w:ascii="Calibri" w:eastAsiaTheme="minorEastAsia" w:hAnsi="Calibri" w:cs="Calibri"/>
                        <w:sz w:val="16"/>
                        <w:szCs w:val="16"/>
                        <w:lang w:val="en-US"/>
                      </w:rPr>
                      <w:t>中华区</w:t>
                    </w:r>
                  </w:p>
                  <w:p w14:paraId="59827015" w14:textId="77777777" w:rsidR="003B2F13" w:rsidRPr="00042ADA" w:rsidRDefault="003B2F13" w:rsidP="003B2F13">
                    <w:pPr>
                      <w:rPr>
                        <w:rFonts w:ascii="Calibri" w:eastAsiaTheme="minorEastAsia" w:hAnsi="Calibri" w:cs="Calibri"/>
                        <w:sz w:val="16"/>
                        <w:szCs w:val="16"/>
                        <w:lang w:val="en-US"/>
                      </w:rPr>
                    </w:pPr>
                  </w:p>
                  <w:p w14:paraId="7C12B276" w14:textId="77777777" w:rsidR="003B2F13" w:rsidRPr="00A10BBC" w:rsidRDefault="003B2F13" w:rsidP="003B2F13">
                    <w:pPr>
                      <w:rPr>
                        <w:rFonts w:ascii="Calibri" w:eastAsiaTheme="minorEastAsia" w:hAnsi="Calibri" w:cs="Calibri"/>
                        <w:sz w:val="16"/>
                        <w:szCs w:val="16"/>
                        <w:lang w:val="en-US"/>
                      </w:rPr>
                    </w:pPr>
                    <w:r>
                      <w:rPr>
                        <w:rFonts w:ascii="Calibri" w:eastAsiaTheme="minorEastAsia" w:hAnsi="Calibri" w:cs="Calibri"/>
                        <w:sz w:val="16"/>
                        <w:szCs w:val="16"/>
                        <w:lang w:val="en-US"/>
                      </w:rPr>
                      <w:t>电话</w:t>
                    </w:r>
                    <w:r w:rsidRPr="00A10BBC">
                      <w:rPr>
                        <w:rFonts w:ascii="Calibri" w:eastAsiaTheme="minorEastAsia" w:hAnsi="Calibri" w:cs="Calibri"/>
                        <w:sz w:val="16"/>
                        <w:szCs w:val="16"/>
                        <w:lang w:val="en-US"/>
                      </w:rPr>
                      <w:t>: 021-50460183*288</w:t>
                    </w:r>
                  </w:p>
                  <w:p w14:paraId="74555B17" w14:textId="77777777" w:rsidR="003B2F13" w:rsidRPr="00A10BBC" w:rsidRDefault="003B2F13" w:rsidP="003B2F13">
                    <w:pPr>
                      <w:rPr>
                        <w:rFonts w:asciiTheme="majorHAnsi" w:eastAsiaTheme="minorEastAsia" w:hAnsiTheme="majorHAnsi" w:cstheme="majorHAnsi"/>
                        <w:sz w:val="16"/>
                        <w:szCs w:val="16"/>
                        <w:lang w:val="en-US"/>
                      </w:rPr>
                    </w:pPr>
                    <w:hyperlink r:id="rId5" w:history="1">
                      <w:r w:rsidRPr="00A10BBC">
                        <w:rPr>
                          <w:rStyle w:val="a7"/>
                          <w:rFonts w:asciiTheme="majorHAnsi" w:hAnsiTheme="majorHAnsi" w:cstheme="majorHAnsi"/>
                          <w:sz w:val="16"/>
                          <w:szCs w:val="16"/>
                          <w:lang w:val="en-US"/>
                        </w:rPr>
                        <w:t>danyang.li@cn.ebmpapst.com</w:t>
                      </w:r>
                    </w:hyperlink>
                  </w:p>
                  <w:p w14:paraId="099475DF" w14:textId="77777777" w:rsidR="003B2F13" w:rsidRPr="00A10BBC" w:rsidRDefault="003B2F13" w:rsidP="003B2F13">
                    <w:pPr>
                      <w:rPr>
                        <w:rFonts w:ascii="Calibri" w:eastAsiaTheme="minorEastAsia" w:hAnsi="Calibri" w:cs="Calibri"/>
                        <w:sz w:val="16"/>
                        <w:szCs w:val="16"/>
                        <w:lang w:val="en-US"/>
                      </w:rPr>
                    </w:pPr>
                  </w:p>
                  <w:p w14:paraId="1F7AB0E0" w14:textId="77777777" w:rsidR="003B2F13" w:rsidRPr="00A10BBC" w:rsidRDefault="003B2F13" w:rsidP="003B2F13">
                    <w:pPr>
                      <w:rPr>
                        <w:rFonts w:ascii="Calibri" w:eastAsiaTheme="minorEastAsia" w:hAnsi="Calibri" w:cs="Calibri"/>
                        <w:sz w:val="16"/>
                        <w:szCs w:val="16"/>
                        <w:lang w:val="en-US"/>
                      </w:rPr>
                    </w:pPr>
                  </w:p>
                  <w:p w14:paraId="40E03214" w14:textId="77777777" w:rsidR="003B2F13" w:rsidRPr="00042ADA" w:rsidRDefault="003B2F13" w:rsidP="003B2F13">
                    <w:pPr>
                      <w:rPr>
                        <w:rFonts w:ascii="Calibri" w:eastAsiaTheme="minorEastAsia" w:hAnsi="Calibri" w:cs="Calibri"/>
                        <w:sz w:val="16"/>
                        <w:szCs w:val="16"/>
                        <w:lang w:val="en-US"/>
                      </w:rPr>
                    </w:pPr>
                    <w:r>
                      <w:rPr>
                        <w:rFonts w:ascii="Calibri" w:eastAsiaTheme="minorEastAsia" w:hAnsi="Calibri" w:cs="Calibri"/>
                        <w:sz w:val="16"/>
                        <w:szCs w:val="16"/>
                        <w:lang w:val="en-US"/>
                      </w:rPr>
                      <w:t>关注公众号了解更多：</w:t>
                    </w:r>
                  </w:p>
                  <w:p w14:paraId="22C8A6CD" w14:textId="77777777" w:rsidR="004C72ED" w:rsidRPr="00CA6461" w:rsidRDefault="004C72ED" w:rsidP="004C72ED">
                    <w:pPr>
                      <w:rPr>
                        <w:rFonts w:ascii="Calibri" w:eastAsiaTheme="minorEastAsia" w:hAnsi="Calibri" w:cs="Calibri"/>
                        <w:sz w:val="16"/>
                        <w:szCs w:val="16"/>
                        <w:lang w:val="en-US"/>
                      </w:rPr>
                    </w:pPr>
                  </w:p>
                  <w:p w14:paraId="4F31BC74" w14:textId="1F7C4B1A" w:rsidR="00193B9B" w:rsidRPr="00E97837" w:rsidRDefault="004C72ED" w:rsidP="00193B9B">
                    <w:pPr>
                      <w:rPr>
                        <w:rFonts w:ascii="Calibri" w:eastAsiaTheme="minorEastAsia" w:hAnsi="Calibri" w:cs="Calibri"/>
                        <w:sz w:val="16"/>
                        <w:szCs w:val="16"/>
                        <w:lang w:val="en-US"/>
                      </w:rPr>
                    </w:pPr>
                    <w:r w:rsidRPr="00CA6461">
                      <w:rPr>
                        <w:rFonts w:ascii="Calibri" w:eastAsiaTheme="minorEastAsia" w:hAnsi="Calibri" w:cs="Calibri"/>
                        <w:noProof/>
                        <w:sz w:val="16"/>
                        <w:szCs w:val="16"/>
                        <w:lang w:val="en-US"/>
                      </w:rPr>
                      <w:drawing>
                        <wp:inline distT="0" distB="0" distL="0" distR="0" wp14:anchorId="39D1925B" wp14:editId="37E87FB5">
                          <wp:extent cx="1198800" cy="1198800"/>
                          <wp:effectExtent l="0" t="0" r="1905" b="1905"/>
                          <wp:docPr id="307" name="Grafik 307" descr="W:\SMS\Internal\2.0_传播_Marketing_Communications\2.2_社交媒体_Social_Media\WeChat\WeChat QR Code_1280_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MS\Internal\2.0_传播_Marketing_Communications\2.2_社交媒体_Social_Media\WeChat\WeChat QR Code_1280_20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8800" cy="1198800"/>
                                  </a:xfrm>
                                  <a:prstGeom prst="rect">
                                    <a:avLst/>
                                  </a:prstGeom>
                                  <a:noFill/>
                                  <a:ln>
                                    <a:noFill/>
                                  </a:ln>
                                </pic:spPr>
                              </pic:pic>
                            </a:graphicData>
                          </a:graphic>
                        </wp:inline>
                      </w:drawing>
                    </w:r>
                  </w:p>
                </w:txbxContent>
              </v:textbox>
            </v:shape>
          </w:pict>
        </mc:Fallback>
      </mc:AlternateContent>
    </w:r>
    <w:r w:rsidR="000F4BAB" w:rsidRPr="00C52B4A">
      <w:rPr>
        <w:rFonts w:ascii="Calibri" w:eastAsiaTheme="minorEastAsia" w:hAnsi="Calibri" w:cs="Calibri"/>
        <w:noProof/>
        <w:lang w:val="en-US"/>
      </w:rPr>
      <w:drawing>
        <wp:anchor distT="0" distB="0" distL="114300" distR="114300" simplePos="0" relativeHeight="251658241" behindDoc="0" locked="0" layoutInCell="1" allowOverlap="1" wp14:anchorId="0753B0CB" wp14:editId="4B586231">
          <wp:simplePos x="0" y="0"/>
          <wp:positionH relativeFrom="column">
            <wp:posOffset>4693920</wp:posOffset>
          </wp:positionH>
          <wp:positionV relativeFrom="paragraph">
            <wp:posOffset>-351155</wp:posOffset>
          </wp:positionV>
          <wp:extent cx="1900198" cy="1425148"/>
          <wp:effectExtent l="0" t="0" r="5080" b="3810"/>
          <wp:wrapNone/>
          <wp:docPr id="304" name="Grafik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555BC2" w:rsidRPr="00042ADA">
      <w:rPr>
        <w:rFonts w:ascii="Calibri" w:eastAsiaTheme="minorEastAsia" w:hAnsi="Calibri" w:cs="Calibri" w:hint="eastAsia"/>
        <w:bCs/>
        <w:sz w:val="32"/>
        <w:szCs w:val="32"/>
        <w:lang w:val="en-US"/>
      </w:rPr>
      <w:t>P</w:t>
    </w:r>
    <w:r w:rsidR="00E662F6">
      <w:rPr>
        <w:rFonts w:ascii="Calibri" w:eastAsiaTheme="minorEastAsia" w:hAnsi="Calibri" w:cs="Calibri"/>
        <w:bCs/>
        <w:sz w:val="32"/>
        <w:szCs w:val="32"/>
        <w:lang w:val="en-US"/>
      </w:rPr>
      <w:t>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F5FC0"/>
    <w:multiLevelType w:val="hybridMultilevel"/>
    <w:tmpl w:val="38F6AC7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69B5F86"/>
    <w:multiLevelType w:val="hybridMultilevel"/>
    <w:tmpl w:val="C0749C7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4FD0128E"/>
    <w:multiLevelType w:val="hybridMultilevel"/>
    <w:tmpl w:val="FF62EA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66040248"/>
    <w:multiLevelType w:val="hybridMultilevel"/>
    <w:tmpl w:val="6E8C8CF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72234507">
    <w:abstractNumId w:val="5"/>
  </w:num>
  <w:num w:numId="2" w16cid:durableId="248319951">
    <w:abstractNumId w:val="1"/>
  </w:num>
  <w:num w:numId="3" w16cid:durableId="1254237892">
    <w:abstractNumId w:val="2"/>
  </w:num>
  <w:num w:numId="4" w16cid:durableId="465127556">
    <w:abstractNumId w:val="4"/>
  </w:num>
  <w:num w:numId="5" w16cid:durableId="1277984709">
    <w:abstractNumId w:val="3"/>
  </w:num>
  <w:num w:numId="6" w16cid:durableId="1584610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00B0"/>
    <w:rsid w:val="00005AAB"/>
    <w:rsid w:val="0000759E"/>
    <w:rsid w:val="000123F1"/>
    <w:rsid w:val="00015777"/>
    <w:rsid w:val="00020DD5"/>
    <w:rsid w:val="00021396"/>
    <w:rsid w:val="0002422B"/>
    <w:rsid w:val="000246CB"/>
    <w:rsid w:val="00024A08"/>
    <w:rsid w:val="000377B6"/>
    <w:rsid w:val="00041211"/>
    <w:rsid w:val="00042ADA"/>
    <w:rsid w:val="000466DA"/>
    <w:rsid w:val="00053095"/>
    <w:rsid w:val="00053CB0"/>
    <w:rsid w:val="000604A3"/>
    <w:rsid w:val="00060A66"/>
    <w:rsid w:val="00063A96"/>
    <w:rsid w:val="00067519"/>
    <w:rsid w:val="00067E1E"/>
    <w:rsid w:val="000706A3"/>
    <w:rsid w:val="00071C88"/>
    <w:rsid w:val="00074A87"/>
    <w:rsid w:val="00076035"/>
    <w:rsid w:val="000762C1"/>
    <w:rsid w:val="00077750"/>
    <w:rsid w:val="000800E0"/>
    <w:rsid w:val="000804CE"/>
    <w:rsid w:val="00080B6C"/>
    <w:rsid w:val="00081848"/>
    <w:rsid w:val="000851B0"/>
    <w:rsid w:val="00092821"/>
    <w:rsid w:val="0009287F"/>
    <w:rsid w:val="00095749"/>
    <w:rsid w:val="000963E3"/>
    <w:rsid w:val="0009644C"/>
    <w:rsid w:val="000A0B1F"/>
    <w:rsid w:val="000A1375"/>
    <w:rsid w:val="000A2C87"/>
    <w:rsid w:val="000A4B6B"/>
    <w:rsid w:val="000A64BA"/>
    <w:rsid w:val="000B1BD2"/>
    <w:rsid w:val="000B1D24"/>
    <w:rsid w:val="000B4991"/>
    <w:rsid w:val="000B5FA3"/>
    <w:rsid w:val="000C1C92"/>
    <w:rsid w:val="000D0374"/>
    <w:rsid w:val="000D2F7C"/>
    <w:rsid w:val="000E2F62"/>
    <w:rsid w:val="000E4366"/>
    <w:rsid w:val="000E4ECF"/>
    <w:rsid w:val="000E55AD"/>
    <w:rsid w:val="000E71A9"/>
    <w:rsid w:val="000F1C6E"/>
    <w:rsid w:val="000F34B0"/>
    <w:rsid w:val="000F48A4"/>
    <w:rsid w:val="000F4BAB"/>
    <w:rsid w:val="000F5EB7"/>
    <w:rsid w:val="00105BA7"/>
    <w:rsid w:val="0010711F"/>
    <w:rsid w:val="00107A84"/>
    <w:rsid w:val="00114F31"/>
    <w:rsid w:val="001150D6"/>
    <w:rsid w:val="001176AF"/>
    <w:rsid w:val="00121EC2"/>
    <w:rsid w:val="00123308"/>
    <w:rsid w:val="00131C58"/>
    <w:rsid w:val="0013534B"/>
    <w:rsid w:val="0013755A"/>
    <w:rsid w:val="00140292"/>
    <w:rsid w:val="0014304E"/>
    <w:rsid w:val="0014688B"/>
    <w:rsid w:val="001535F7"/>
    <w:rsid w:val="001557A0"/>
    <w:rsid w:val="001572E2"/>
    <w:rsid w:val="0016531F"/>
    <w:rsid w:val="00171362"/>
    <w:rsid w:val="00174612"/>
    <w:rsid w:val="00177C88"/>
    <w:rsid w:val="00177F7B"/>
    <w:rsid w:val="001842EE"/>
    <w:rsid w:val="00184BD2"/>
    <w:rsid w:val="00185014"/>
    <w:rsid w:val="001938D4"/>
    <w:rsid w:val="00193B9B"/>
    <w:rsid w:val="00196075"/>
    <w:rsid w:val="001A061A"/>
    <w:rsid w:val="001A1A28"/>
    <w:rsid w:val="001A1F79"/>
    <w:rsid w:val="001A2FB7"/>
    <w:rsid w:val="001A6F0E"/>
    <w:rsid w:val="001B1D21"/>
    <w:rsid w:val="001B2169"/>
    <w:rsid w:val="001B2E58"/>
    <w:rsid w:val="001B3202"/>
    <w:rsid w:val="001B457D"/>
    <w:rsid w:val="001B4725"/>
    <w:rsid w:val="001B4788"/>
    <w:rsid w:val="001C2D7C"/>
    <w:rsid w:val="001C5064"/>
    <w:rsid w:val="001C5FC6"/>
    <w:rsid w:val="001C6CFB"/>
    <w:rsid w:val="001C7204"/>
    <w:rsid w:val="001D0BA0"/>
    <w:rsid w:val="001D28D4"/>
    <w:rsid w:val="001D39AD"/>
    <w:rsid w:val="001D4549"/>
    <w:rsid w:val="001E63D3"/>
    <w:rsid w:val="001F0DA8"/>
    <w:rsid w:val="001F3C04"/>
    <w:rsid w:val="001F4D65"/>
    <w:rsid w:val="001F6896"/>
    <w:rsid w:val="0020238F"/>
    <w:rsid w:val="0020596E"/>
    <w:rsid w:val="00206A1B"/>
    <w:rsid w:val="002077BF"/>
    <w:rsid w:val="002101E7"/>
    <w:rsid w:val="0021097F"/>
    <w:rsid w:val="00210B5F"/>
    <w:rsid w:val="00211ED5"/>
    <w:rsid w:val="002131E0"/>
    <w:rsid w:val="00220539"/>
    <w:rsid w:val="00221208"/>
    <w:rsid w:val="00227EAB"/>
    <w:rsid w:val="0023497E"/>
    <w:rsid w:val="00236965"/>
    <w:rsid w:val="0023750A"/>
    <w:rsid w:val="0024383A"/>
    <w:rsid w:val="0024408F"/>
    <w:rsid w:val="00244FA5"/>
    <w:rsid w:val="002466F9"/>
    <w:rsid w:val="002522D7"/>
    <w:rsid w:val="002529A8"/>
    <w:rsid w:val="00253310"/>
    <w:rsid w:val="002626CE"/>
    <w:rsid w:val="00270D43"/>
    <w:rsid w:val="0027597B"/>
    <w:rsid w:val="00277A7E"/>
    <w:rsid w:val="00277B9A"/>
    <w:rsid w:val="002811AC"/>
    <w:rsid w:val="0028415F"/>
    <w:rsid w:val="0028417B"/>
    <w:rsid w:val="002849E6"/>
    <w:rsid w:val="002870B7"/>
    <w:rsid w:val="00293F34"/>
    <w:rsid w:val="002A1926"/>
    <w:rsid w:val="002A38ED"/>
    <w:rsid w:val="002A6E8A"/>
    <w:rsid w:val="002B10BE"/>
    <w:rsid w:val="002B2DF9"/>
    <w:rsid w:val="002B5102"/>
    <w:rsid w:val="002C1D69"/>
    <w:rsid w:val="002C4636"/>
    <w:rsid w:val="002C536D"/>
    <w:rsid w:val="002C5545"/>
    <w:rsid w:val="002C5F12"/>
    <w:rsid w:val="002C786D"/>
    <w:rsid w:val="002D6EC4"/>
    <w:rsid w:val="002E21AE"/>
    <w:rsid w:val="002E32A0"/>
    <w:rsid w:val="002F4D8F"/>
    <w:rsid w:val="002F75A6"/>
    <w:rsid w:val="003009D7"/>
    <w:rsid w:val="003133B2"/>
    <w:rsid w:val="0031353A"/>
    <w:rsid w:val="0031440F"/>
    <w:rsid w:val="00315589"/>
    <w:rsid w:val="0031636E"/>
    <w:rsid w:val="0031671F"/>
    <w:rsid w:val="00316752"/>
    <w:rsid w:val="00322A03"/>
    <w:rsid w:val="00325C85"/>
    <w:rsid w:val="00325F36"/>
    <w:rsid w:val="003323B3"/>
    <w:rsid w:val="003327F3"/>
    <w:rsid w:val="00343252"/>
    <w:rsid w:val="00357A64"/>
    <w:rsid w:val="00360F89"/>
    <w:rsid w:val="00361504"/>
    <w:rsid w:val="003676FA"/>
    <w:rsid w:val="003733B1"/>
    <w:rsid w:val="00374EF1"/>
    <w:rsid w:val="00375BA8"/>
    <w:rsid w:val="00381366"/>
    <w:rsid w:val="003827FD"/>
    <w:rsid w:val="00390668"/>
    <w:rsid w:val="00390F9B"/>
    <w:rsid w:val="00394782"/>
    <w:rsid w:val="003955E9"/>
    <w:rsid w:val="003A34F5"/>
    <w:rsid w:val="003B0BE7"/>
    <w:rsid w:val="003B19D3"/>
    <w:rsid w:val="003B2F13"/>
    <w:rsid w:val="003B6890"/>
    <w:rsid w:val="003C209E"/>
    <w:rsid w:val="003C3B5D"/>
    <w:rsid w:val="003C4119"/>
    <w:rsid w:val="003C6CE8"/>
    <w:rsid w:val="003D4077"/>
    <w:rsid w:val="003E1AB6"/>
    <w:rsid w:val="003E258C"/>
    <w:rsid w:val="003E4BA4"/>
    <w:rsid w:val="003E593D"/>
    <w:rsid w:val="003F23E6"/>
    <w:rsid w:val="003F5545"/>
    <w:rsid w:val="003F6416"/>
    <w:rsid w:val="00402EED"/>
    <w:rsid w:val="0040682A"/>
    <w:rsid w:val="004155C8"/>
    <w:rsid w:val="00417646"/>
    <w:rsid w:val="00417D80"/>
    <w:rsid w:val="004233CF"/>
    <w:rsid w:val="0043038F"/>
    <w:rsid w:val="00432D69"/>
    <w:rsid w:val="00436CD5"/>
    <w:rsid w:val="00437DE7"/>
    <w:rsid w:val="00442BCC"/>
    <w:rsid w:val="004465DC"/>
    <w:rsid w:val="004473EB"/>
    <w:rsid w:val="00455A87"/>
    <w:rsid w:val="00466182"/>
    <w:rsid w:val="00466B09"/>
    <w:rsid w:val="00467119"/>
    <w:rsid w:val="00471F8D"/>
    <w:rsid w:val="00472963"/>
    <w:rsid w:val="00472FE0"/>
    <w:rsid w:val="00473CB4"/>
    <w:rsid w:val="004743B1"/>
    <w:rsid w:val="0047461D"/>
    <w:rsid w:val="00477AA1"/>
    <w:rsid w:val="00481BB2"/>
    <w:rsid w:val="00484077"/>
    <w:rsid w:val="00485601"/>
    <w:rsid w:val="004919CB"/>
    <w:rsid w:val="00493D86"/>
    <w:rsid w:val="004941E9"/>
    <w:rsid w:val="004A0AAF"/>
    <w:rsid w:val="004A2921"/>
    <w:rsid w:val="004A2CA9"/>
    <w:rsid w:val="004B7CE0"/>
    <w:rsid w:val="004B7F55"/>
    <w:rsid w:val="004C72ED"/>
    <w:rsid w:val="004C779D"/>
    <w:rsid w:val="004D095B"/>
    <w:rsid w:val="004D12AC"/>
    <w:rsid w:val="004D6ED2"/>
    <w:rsid w:val="004E2FFB"/>
    <w:rsid w:val="004E354F"/>
    <w:rsid w:val="004E3DD6"/>
    <w:rsid w:val="004E6958"/>
    <w:rsid w:val="004F0295"/>
    <w:rsid w:val="004F2876"/>
    <w:rsid w:val="004F6FA0"/>
    <w:rsid w:val="005000AB"/>
    <w:rsid w:val="0050357F"/>
    <w:rsid w:val="00504425"/>
    <w:rsid w:val="00510752"/>
    <w:rsid w:val="00511238"/>
    <w:rsid w:val="005129BE"/>
    <w:rsid w:val="00517FDE"/>
    <w:rsid w:val="00521C2C"/>
    <w:rsid w:val="0053340D"/>
    <w:rsid w:val="0053371B"/>
    <w:rsid w:val="005340C1"/>
    <w:rsid w:val="0053481D"/>
    <w:rsid w:val="00536E2A"/>
    <w:rsid w:val="00537189"/>
    <w:rsid w:val="005374F8"/>
    <w:rsid w:val="00543DB2"/>
    <w:rsid w:val="00545D47"/>
    <w:rsid w:val="00550218"/>
    <w:rsid w:val="00550820"/>
    <w:rsid w:val="005514AA"/>
    <w:rsid w:val="00555BC2"/>
    <w:rsid w:val="005577EC"/>
    <w:rsid w:val="00557CC4"/>
    <w:rsid w:val="0057189F"/>
    <w:rsid w:val="005736C6"/>
    <w:rsid w:val="00576E13"/>
    <w:rsid w:val="00581BE4"/>
    <w:rsid w:val="005952A3"/>
    <w:rsid w:val="005958EC"/>
    <w:rsid w:val="00596483"/>
    <w:rsid w:val="005A37A6"/>
    <w:rsid w:val="005A41F8"/>
    <w:rsid w:val="005A6422"/>
    <w:rsid w:val="005A694E"/>
    <w:rsid w:val="005A79CF"/>
    <w:rsid w:val="005A7CEC"/>
    <w:rsid w:val="005B0FDF"/>
    <w:rsid w:val="005B2E10"/>
    <w:rsid w:val="005B40A4"/>
    <w:rsid w:val="005B6398"/>
    <w:rsid w:val="005B7743"/>
    <w:rsid w:val="005C0AF9"/>
    <w:rsid w:val="005C2B25"/>
    <w:rsid w:val="005C3F67"/>
    <w:rsid w:val="005D0DCC"/>
    <w:rsid w:val="005D0EC3"/>
    <w:rsid w:val="005D3010"/>
    <w:rsid w:val="005D379C"/>
    <w:rsid w:val="005D4E05"/>
    <w:rsid w:val="005D6DE9"/>
    <w:rsid w:val="005D6E7C"/>
    <w:rsid w:val="005E1783"/>
    <w:rsid w:val="005E1A56"/>
    <w:rsid w:val="005E2910"/>
    <w:rsid w:val="005E5B81"/>
    <w:rsid w:val="005E5F80"/>
    <w:rsid w:val="005E5FDE"/>
    <w:rsid w:val="005F143E"/>
    <w:rsid w:val="005F2979"/>
    <w:rsid w:val="005F48F6"/>
    <w:rsid w:val="005F6146"/>
    <w:rsid w:val="005F779F"/>
    <w:rsid w:val="00602E45"/>
    <w:rsid w:val="00606F5C"/>
    <w:rsid w:val="00610DC7"/>
    <w:rsid w:val="00620069"/>
    <w:rsid w:val="006226DF"/>
    <w:rsid w:val="00630A38"/>
    <w:rsid w:val="00630C77"/>
    <w:rsid w:val="006316F0"/>
    <w:rsid w:val="0063181D"/>
    <w:rsid w:val="00641BBD"/>
    <w:rsid w:val="006513B9"/>
    <w:rsid w:val="006524E7"/>
    <w:rsid w:val="0065288A"/>
    <w:rsid w:val="00656701"/>
    <w:rsid w:val="0066591C"/>
    <w:rsid w:val="00665F8F"/>
    <w:rsid w:val="00670544"/>
    <w:rsid w:val="00672802"/>
    <w:rsid w:val="00672E7D"/>
    <w:rsid w:val="0067595E"/>
    <w:rsid w:val="00676A4A"/>
    <w:rsid w:val="0068073E"/>
    <w:rsid w:val="00681022"/>
    <w:rsid w:val="00685103"/>
    <w:rsid w:val="00686CEE"/>
    <w:rsid w:val="00693FD2"/>
    <w:rsid w:val="00695C0F"/>
    <w:rsid w:val="00696053"/>
    <w:rsid w:val="006A3819"/>
    <w:rsid w:val="006A5E28"/>
    <w:rsid w:val="006A7B0F"/>
    <w:rsid w:val="006B416D"/>
    <w:rsid w:val="006C3857"/>
    <w:rsid w:val="006C6E95"/>
    <w:rsid w:val="006D2FDD"/>
    <w:rsid w:val="006E4F06"/>
    <w:rsid w:val="006F0A70"/>
    <w:rsid w:val="006F0C82"/>
    <w:rsid w:val="006F10B7"/>
    <w:rsid w:val="006F4952"/>
    <w:rsid w:val="006F4E90"/>
    <w:rsid w:val="006F6759"/>
    <w:rsid w:val="007076D9"/>
    <w:rsid w:val="00710BB5"/>
    <w:rsid w:val="007137E8"/>
    <w:rsid w:val="00715AB2"/>
    <w:rsid w:val="00727841"/>
    <w:rsid w:val="0073183E"/>
    <w:rsid w:val="0073642B"/>
    <w:rsid w:val="00737AED"/>
    <w:rsid w:val="00741659"/>
    <w:rsid w:val="0075065C"/>
    <w:rsid w:val="007553E1"/>
    <w:rsid w:val="00767B6C"/>
    <w:rsid w:val="00771EBA"/>
    <w:rsid w:val="00774DAE"/>
    <w:rsid w:val="00774E10"/>
    <w:rsid w:val="00783EB8"/>
    <w:rsid w:val="0078603A"/>
    <w:rsid w:val="0079046E"/>
    <w:rsid w:val="007907F5"/>
    <w:rsid w:val="00792515"/>
    <w:rsid w:val="007A5E2A"/>
    <w:rsid w:val="007A6B30"/>
    <w:rsid w:val="007B4E37"/>
    <w:rsid w:val="007B6DF8"/>
    <w:rsid w:val="007C2217"/>
    <w:rsid w:val="007C486F"/>
    <w:rsid w:val="007C5326"/>
    <w:rsid w:val="007D3717"/>
    <w:rsid w:val="007D5229"/>
    <w:rsid w:val="007E05E3"/>
    <w:rsid w:val="007E1F17"/>
    <w:rsid w:val="007E23AC"/>
    <w:rsid w:val="007E2908"/>
    <w:rsid w:val="007E3A25"/>
    <w:rsid w:val="007E3FF0"/>
    <w:rsid w:val="007E49D0"/>
    <w:rsid w:val="007E4FDA"/>
    <w:rsid w:val="007E5D9D"/>
    <w:rsid w:val="007F10DE"/>
    <w:rsid w:val="007F4586"/>
    <w:rsid w:val="00801BA6"/>
    <w:rsid w:val="00803554"/>
    <w:rsid w:val="00806A1C"/>
    <w:rsid w:val="0080786D"/>
    <w:rsid w:val="00812A5A"/>
    <w:rsid w:val="00812CCA"/>
    <w:rsid w:val="00815542"/>
    <w:rsid w:val="0082588D"/>
    <w:rsid w:val="00826E8F"/>
    <w:rsid w:val="008324C1"/>
    <w:rsid w:val="00833A60"/>
    <w:rsid w:val="00844038"/>
    <w:rsid w:val="0084729D"/>
    <w:rsid w:val="00850EBD"/>
    <w:rsid w:val="00851E82"/>
    <w:rsid w:val="0085314B"/>
    <w:rsid w:val="008564C5"/>
    <w:rsid w:val="00863799"/>
    <w:rsid w:val="00865FCC"/>
    <w:rsid w:val="00872726"/>
    <w:rsid w:val="00872F14"/>
    <w:rsid w:val="00874F57"/>
    <w:rsid w:val="008757B5"/>
    <w:rsid w:val="00880021"/>
    <w:rsid w:val="0088111C"/>
    <w:rsid w:val="00882FF1"/>
    <w:rsid w:val="0088356F"/>
    <w:rsid w:val="00891542"/>
    <w:rsid w:val="00892E1A"/>
    <w:rsid w:val="008A289A"/>
    <w:rsid w:val="008A62A1"/>
    <w:rsid w:val="008A6E0B"/>
    <w:rsid w:val="008C6547"/>
    <w:rsid w:val="008D0660"/>
    <w:rsid w:val="008D4FD4"/>
    <w:rsid w:val="008D520E"/>
    <w:rsid w:val="008D605A"/>
    <w:rsid w:val="008D6351"/>
    <w:rsid w:val="008E2660"/>
    <w:rsid w:val="008F144C"/>
    <w:rsid w:val="008F456C"/>
    <w:rsid w:val="008F4727"/>
    <w:rsid w:val="009001F9"/>
    <w:rsid w:val="009033E1"/>
    <w:rsid w:val="0090456C"/>
    <w:rsid w:val="009074F6"/>
    <w:rsid w:val="00910907"/>
    <w:rsid w:val="0091170C"/>
    <w:rsid w:val="0091292D"/>
    <w:rsid w:val="00914666"/>
    <w:rsid w:val="009172E2"/>
    <w:rsid w:val="00917543"/>
    <w:rsid w:val="00917638"/>
    <w:rsid w:val="0092492D"/>
    <w:rsid w:val="00926F3F"/>
    <w:rsid w:val="00931A92"/>
    <w:rsid w:val="00931FB8"/>
    <w:rsid w:val="00933CFA"/>
    <w:rsid w:val="00934E80"/>
    <w:rsid w:val="00946D0A"/>
    <w:rsid w:val="00950E5D"/>
    <w:rsid w:val="00954E67"/>
    <w:rsid w:val="009674A5"/>
    <w:rsid w:val="00973181"/>
    <w:rsid w:val="00975B47"/>
    <w:rsid w:val="00976D94"/>
    <w:rsid w:val="00977481"/>
    <w:rsid w:val="00981366"/>
    <w:rsid w:val="00985B73"/>
    <w:rsid w:val="0099434F"/>
    <w:rsid w:val="00995723"/>
    <w:rsid w:val="009A11F8"/>
    <w:rsid w:val="009A20B2"/>
    <w:rsid w:val="009A2F08"/>
    <w:rsid w:val="009A3BC4"/>
    <w:rsid w:val="009A46C7"/>
    <w:rsid w:val="009A49BD"/>
    <w:rsid w:val="009A6CC8"/>
    <w:rsid w:val="009B0AA4"/>
    <w:rsid w:val="009B45AD"/>
    <w:rsid w:val="009B4BA1"/>
    <w:rsid w:val="009C0331"/>
    <w:rsid w:val="009C1C75"/>
    <w:rsid w:val="009C49D6"/>
    <w:rsid w:val="009C6FC9"/>
    <w:rsid w:val="009D2E61"/>
    <w:rsid w:val="009E1853"/>
    <w:rsid w:val="009E4162"/>
    <w:rsid w:val="009E4DE3"/>
    <w:rsid w:val="009F2A2F"/>
    <w:rsid w:val="009F640B"/>
    <w:rsid w:val="00A05315"/>
    <w:rsid w:val="00A10BBC"/>
    <w:rsid w:val="00A1109E"/>
    <w:rsid w:val="00A11486"/>
    <w:rsid w:val="00A135A7"/>
    <w:rsid w:val="00A1697A"/>
    <w:rsid w:val="00A23A15"/>
    <w:rsid w:val="00A26B02"/>
    <w:rsid w:val="00A27AA5"/>
    <w:rsid w:val="00A3453E"/>
    <w:rsid w:val="00A4264A"/>
    <w:rsid w:val="00A43A53"/>
    <w:rsid w:val="00A60898"/>
    <w:rsid w:val="00A644DC"/>
    <w:rsid w:val="00A659CF"/>
    <w:rsid w:val="00A6727F"/>
    <w:rsid w:val="00A7256F"/>
    <w:rsid w:val="00A77B80"/>
    <w:rsid w:val="00A81C72"/>
    <w:rsid w:val="00A82946"/>
    <w:rsid w:val="00A8521E"/>
    <w:rsid w:val="00A85C04"/>
    <w:rsid w:val="00A87561"/>
    <w:rsid w:val="00A92090"/>
    <w:rsid w:val="00A92397"/>
    <w:rsid w:val="00A93FE8"/>
    <w:rsid w:val="00A95327"/>
    <w:rsid w:val="00A95C76"/>
    <w:rsid w:val="00A95E7C"/>
    <w:rsid w:val="00AA07AE"/>
    <w:rsid w:val="00AA6EF1"/>
    <w:rsid w:val="00AC5806"/>
    <w:rsid w:val="00AD4883"/>
    <w:rsid w:val="00AD766A"/>
    <w:rsid w:val="00AE525C"/>
    <w:rsid w:val="00AE75E2"/>
    <w:rsid w:val="00AE7A7A"/>
    <w:rsid w:val="00B01416"/>
    <w:rsid w:val="00B11AA2"/>
    <w:rsid w:val="00B148FC"/>
    <w:rsid w:val="00B163DE"/>
    <w:rsid w:val="00B24F86"/>
    <w:rsid w:val="00B308FB"/>
    <w:rsid w:val="00B31E2F"/>
    <w:rsid w:val="00B36115"/>
    <w:rsid w:val="00B37942"/>
    <w:rsid w:val="00B41D8D"/>
    <w:rsid w:val="00B44789"/>
    <w:rsid w:val="00B52C5F"/>
    <w:rsid w:val="00B549AD"/>
    <w:rsid w:val="00B642EF"/>
    <w:rsid w:val="00B65D87"/>
    <w:rsid w:val="00B66188"/>
    <w:rsid w:val="00B72D3C"/>
    <w:rsid w:val="00B76920"/>
    <w:rsid w:val="00B7743D"/>
    <w:rsid w:val="00B77604"/>
    <w:rsid w:val="00B823D7"/>
    <w:rsid w:val="00B830BF"/>
    <w:rsid w:val="00B93EDE"/>
    <w:rsid w:val="00B94B89"/>
    <w:rsid w:val="00B94CB6"/>
    <w:rsid w:val="00B9549C"/>
    <w:rsid w:val="00B95CD0"/>
    <w:rsid w:val="00BA4F87"/>
    <w:rsid w:val="00BA5AD7"/>
    <w:rsid w:val="00BA6851"/>
    <w:rsid w:val="00BA79AC"/>
    <w:rsid w:val="00BB1732"/>
    <w:rsid w:val="00BB494E"/>
    <w:rsid w:val="00BB6144"/>
    <w:rsid w:val="00BB7F5B"/>
    <w:rsid w:val="00BC0901"/>
    <w:rsid w:val="00BC2DCD"/>
    <w:rsid w:val="00BC5244"/>
    <w:rsid w:val="00BC6071"/>
    <w:rsid w:val="00BC6F63"/>
    <w:rsid w:val="00BD2D33"/>
    <w:rsid w:val="00BD572B"/>
    <w:rsid w:val="00BE0FAD"/>
    <w:rsid w:val="00BE2EFF"/>
    <w:rsid w:val="00BF521F"/>
    <w:rsid w:val="00C02462"/>
    <w:rsid w:val="00C0307F"/>
    <w:rsid w:val="00C075B8"/>
    <w:rsid w:val="00C0763B"/>
    <w:rsid w:val="00C102AF"/>
    <w:rsid w:val="00C11A03"/>
    <w:rsid w:val="00C11C45"/>
    <w:rsid w:val="00C1314D"/>
    <w:rsid w:val="00C13BB4"/>
    <w:rsid w:val="00C145A1"/>
    <w:rsid w:val="00C14A2C"/>
    <w:rsid w:val="00C163D4"/>
    <w:rsid w:val="00C17995"/>
    <w:rsid w:val="00C239AE"/>
    <w:rsid w:val="00C31029"/>
    <w:rsid w:val="00C31CB8"/>
    <w:rsid w:val="00C40C36"/>
    <w:rsid w:val="00C42AB8"/>
    <w:rsid w:val="00C432D4"/>
    <w:rsid w:val="00C43B9A"/>
    <w:rsid w:val="00C461A6"/>
    <w:rsid w:val="00C52B4A"/>
    <w:rsid w:val="00C53D8C"/>
    <w:rsid w:val="00C5498B"/>
    <w:rsid w:val="00C55E41"/>
    <w:rsid w:val="00C5759B"/>
    <w:rsid w:val="00C60B19"/>
    <w:rsid w:val="00C638BD"/>
    <w:rsid w:val="00C64970"/>
    <w:rsid w:val="00C6556B"/>
    <w:rsid w:val="00C66679"/>
    <w:rsid w:val="00C70A23"/>
    <w:rsid w:val="00C72DCF"/>
    <w:rsid w:val="00C76525"/>
    <w:rsid w:val="00C76E44"/>
    <w:rsid w:val="00C86421"/>
    <w:rsid w:val="00C966FB"/>
    <w:rsid w:val="00CA057D"/>
    <w:rsid w:val="00CA05D1"/>
    <w:rsid w:val="00CA5EA8"/>
    <w:rsid w:val="00CA6461"/>
    <w:rsid w:val="00CA778E"/>
    <w:rsid w:val="00CA7EC5"/>
    <w:rsid w:val="00CB18BF"/>
    <w:rsid w:val="00CB4438"/>
    <w:rsid w:val="00CC0163"/>
    <w:rsid w:val="00CC1579"/>
    <w:rsid w:val="00CC3AA2"/>
    <w:rsid w:val="00CC5249"/>
    <w:rsid w:val="00CC527C"/>
    <w:rsid w:val="00CD22B1"/>
    <w:rsid w:val="00CD75C7"/>
    <w:rsid w:val="00CE1FE0"/>
    <w:rsid w:val="00CE68B1"/>
    <w:rsid w:val="00CE7C14"/>
    <w:rsid w:val="00CF01D6"/>
    <w:rsid w:val="00CF1181"/>
    <w:rsid w:val="00CF46AC"/>
    <w:rsid w:val="00CF5D1D"/>
    <w:rsid w:val="00CF60E2"/>
    <w:rsid w:val="00CF76CE"/>
    <w:rsid w:val="00D00584"/>
    <w:rsid w:val="00D00C8F"/>
    <w:rsid w:val="00D01D87"/>
    <w:rsid w:val="00D055F3"/>
    <w:rsid w:val="00D06349"/>
    <w:rsid w:val="00D07FCF"/>
    <w:rsid w:val="00D100BC"/>
    <w:rsid w:val="00D1418C"/>
    <w:rsid w:val="00D171FC"/>
    <w:rsid w:val="00D20355"/>
    <w:rsid w:val="00D2117A"/>
    <w:rsid w:val="00D21398"/>
    <w:rsid w:val="00D2244F"/>
    <w:rsid w:val="00D355E6"/>
    <w:rsid w:val="00D37B27"/>
    <w:rsid w:val="00D4001E"/>
    <w:rsid w:val="00D511BB"/>
    <w:rsid w:val="00D52CDE"/>
    <w:rsid w:val="00D54A42"/>
    <w:rsid w:val="00D55946"/>
    <w:rsid w:val="00D56DE5"/>
    <w:rsid w:val="00D62DDD"/>
    <w:rsid w:val="00D6315A"/>
    <w:rsid w:val="00D6456C"/>
    <w:rsid w:val="00D65D5B"/>
    <w:rsid w:val="00D67A18"/>
    <w:rsid w:val="00D71B5D"/>
    <w:rsid w:val="00D91423"/>
    <w:rsid w:val="00D91BDD"/>
    <w:rsid w:val="00D96059"/>
    <w:rsid w:val="00D96F5A"/>
    <w:rsid w:val="00D975D0"/>
    <w:rsid w:val="00DA2D06"/>
    <w:rsid w:val="00DA4DE0"/>
    <w:rsid w:val="00DA6AAA"/>
    <w:rsid w:val="00DB357C"/>
    <w:rsid w:val="00DB5F58"/>
    <w:rsid w:val="00DC4B02"/>
    <w:rsid w:val="00DD1F5E"/>
    <w:rsid w:val="00DE4565"/>
    <w:rsid w:val="00DE76AE"/>
    <w:rsid w:val="00DF0068"/>
    <w:rsid w:val="00DF1458"/>
    <w:rsid w:val="00DF6904"/>
    <w:rsid w:val="00E028F7"/>
    <w:rsid w:val="00E03805"/>
    <w:rsid w:val="00E07147"/>
    <w:rsid w:val="00E13AC9"/>
    <w:rsid w:val="00E16FE4"/>
    <w:rsid w:val="00E20FD1"/>
    <w:rsid w:val="00E23E8E"/>
    <w:rsid w:val="00E24573"/>
    <w:rsid w:val="00E324FD"/>
    <w:rsid w:val="00E32B13"/>
    <w:rsid w:val="00E336F4"/>
    <w:rsid w:val="00E364AC"/>
    <w:rsid w:val="00E371CE"/>
    <w:rsid w:val="00E425FB"/>
    <w:rsid w:val="00E42C70"/>
    <w:rsid w:val="00E42E87"/>
    <w:rsid w:val="00E470F2"/>
    <w:rsid w:val="00E52476"/>
    <w:rsid w:val="00E6346B"/>
    <w:rsid w:val="00E63715"/>
    <w:rsid w:val="00E662F6"/>
    <w:rsid w:val="00E70F67"/>
    <w:rsid w:val="00E7287E"/>
    <w:rsid w:val="00E72C2E"/>
    <w:rsid w:val="00E75B3C"/>
    <w:rsid w:val="00E75B70"/>
    <w:rsid w:val="00E823E2"/>
    <w:rsid w:val="00E82EB5"/>
    <w:rsid w:val="00E97837"/>
    <w:rsid w:val="00EA47BF"/>
    <w:rsid w:val="00EA74DF"/>
    <w:rsid w:val="00EB2174"/>
    <w:rsid w:val="00EB4598"/>
    <w:rsid w:val="00EC012C"/>
    <w:rsid w:val="00EC591B"/>
    <w:rsid w:val="00ED16EF"/>
    <w:rsid w:val="00ED1A8E"/>
    <w:rsid w:val="00ED4D64"/>
    <w:rsid w:val="00ED54F9"/>
    <w:rsid w:val="00ED5A83"/>
    <w:rsid w:val="00ED6090"/>
    <w:rsid w:val="00ED7DC2"/>
    <w:rsid w:val="00EE08B0"/>
    <w:rsid w:val="00EE3587"/>
    <w:rsid w:val="00EE58B2"/>
    <w:rsid w:val="00EE5D7A"/>
    <w:rsid w:val="00EE6B6C"/>
    <w:rsid w:val="00EE78A9"/>
    <w:rsid w:val="00F02AB0"/>
    <w:rsid w:val="00F03B41"/>
    <w:rsid w:val="00F0410E"/>
    <w:rsid w:val="00F07C8C"/>
    <w:rsid w:val="00F11F76"/>
    <w:rsid w:val="00F14219"/>
    <w:rsid w:val="00F157BF"/>
    <w:rsid w:val="00F235D7"/>
    <w:rsid w:val="00F240D3"/>
    <w:rsid w:val="00F24999"/>
    <w:rsid w:val="00F40B8F"/>
    <w:rsid w:val="00F467B2"/>
    <w:rsid w:val="00F531ED"/>
    <w:rsid w:val="00F56A8D"/>
    <w:rsid w:val="00F57268"/>
    <w:rsid w:val="00F73087"/>
    <w:rsid w:val="00F874E3"/>
    <w:rsid w:val="00F90F1F"/>
    <w:rsid w:val="00F97DA7"/>
    <w:rsid w:val="00F97DB9"/>
    <w:rsid w:val="00FA5FE5"/>
    <w:rsid w:val="00FB084B"/>
    <w:rsid w:val="00FB3229"/>
    <w:rsid w:val="00FB6CF8"/>
    <w:rsid w:val="00FC5937"/>
    <w:rsid w:val="00FC64D2"/>
    <w:rsid w:val="00FC6E86"/>
    <w:rsid w:val="00FD0551"/>
    <w:rsid w:val="00FE7A8D"/>
    <w:rsid w:val="00FF23C5"/>
    <w:rsid w:val="019F6B91"/>
    <w:rsid w:val="0348840B"/>
    <w:rsid w:val="04FB3F2B"/>
    <w:rsid w:val="0E63C6A3"/>
    <w:rsid w:val="0EF7A8BA"/>
    <w:rsid w:val="129949AA"/>
    <w:rsid w:val="14273C68"/>
    <w:rsid w:val="1736ECF6"/>
    <w:rsid w:val="1A267A1A"/>
    <w:rsid w:val="1B31ACF5"/>
    <w:rsid w:val="1B9A5AC0"/>
    <w:rsid w:val="1BFD910D"/>
    <w:rsid w:val="1FDD1242"/>
    <w:rsid w:val="208E0CBA"/>
    <w:rsid w:val="213C087A"/>
    <w:rsid w:val="2C460768"/>
    <w:rsid w:val="2FD5A328"/>
    <w:rsid w:val="304737CC"/>
    <w:rsid w:val="31442137"/>
    <w:rsid w:val="3162BCBD"/>
    <w:rsid w:val="3A54B88D"/>
    <w:rsid w:val="3A7F03A4"/>
    <w:rsid w:val="4008F2F4"/>
    <w:rsid w:val="40C98F2D"/>
    <w:rsid w:val="4149A8EB"/>
    <w:rsid w:val="43D3CA26"/>
    <w:rsid w:val="43DB2A9D"/>
    <w:rsid w:val="43DD1ACF"/>
    <w:rsid w:val="450B0CE3"/>
    <w:rsid w:val="479C6094"/>
    <w:rsid w:val="4877AE5A"/>
    <w:rsid w:val="49793F78"/>
    <w:rsid w:val="4EE8B3F1"/>
    <w:rsid w:val="515F16D5"/>
    <w:rsid w:val="56C66B81"/>
    <w:rsid w:val="5C260728"/>
    <w:rsid w:val="5C86DE5C"/>
    <w:rsid w:val="5E6A31C6"/>
    <w:rsid w:val="5F5BD717"/>
    <w:rsid w:val="65E5D334"/>
    <w:rsid w:val="66179327"/>
    <w:rsid w:val="6753DA47"/>
    <w:rsid w:val="6982FE56"/>
    <w:rsid w:val="6A794D13"/>
    <w:rsid w:val="6E287A41"/>
    <w:rsid w:val="6F87B46C"/>
    <w:rsid w:val="70392551"/>
    <w:rsid w:val="7273A591"/>
    <w:rsid w:val="7407D007"/>
    <w:rsid w:val="744EEADD"/>
    <w:rsid w:val="791EFEF4"/>
    <w:rsid w:val="7CFB775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765A30"/>
  <w15:docId w15:val="{FF608154-532B-4365-88CE-DE5F84206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0BE"/>
    <w:rPr>
      <w:rFonts w:ascii="Arial" w:eastAsia="宋体" w:hAnsi="Arial" w:cs="Times New Roman"/>
      <w:sz w:val="20"/>
      <w:szCs w:val="20"/>
    </w:rPr>
  </w:style>
  <w:style w:type="paragraph" w:styleId="Heading1">
    <w:name w:val="heading 1"/>
    <w:basedOn w:val="Normal"/>
    <w:next w:val="Normal"/>
    <w:link w:val="Heading1Char"/>
    <w:qFormat/>
    <w:rsid w:val="002B10BE"/>
    <w:pPr>
      <w:keepNext/>
      <w:outlineLvl w:val="0"/>
    </w:pPr>
    <w:rPr>
      <w:rFonts w:ascii="Arial Narrow" w:hAnsi="Arial Narrow"/>
      <w:b/>
      <w:sz w:val="22"/>
      <w:szCs w:val="22"/>
    </w:rPr>
  </w:style>
  <w:style w:type="paragraph" w:styleId="Heading3">
    <w:name w:val="heading 3"/>
    <w:basedOn w:val="Normal"/>
    <w:next w:val="Normal"/>
    <w:link w:val="Heading3Char"/>
    <w:uiPriority w:val="9"/>
    <w:semiHidden/>
    <w:unhideWhenUsed/>
    <w:qFormat/>
    <w:rsid w:val="000B1BD2"/>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HeaderChar">
    <w:name w:val="Header Char"/>
    <w:basedOn w:val="DefaultParagraphFont"/>
    <w:link w:val="Header"/>
    <w:uiPriority w:val="99"/>
    <w:rsid w:val="002B10BE"/>
  </w:style>
  <w:style w:type="paragraph" w:styleId="Footer">
    <w:name w:val="footer"/>
    <w:basedOn w:val="Normal"/>
    <w:link w:val="FooterChar"/>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ooterChar">
    <w:name w:val="Footer Char"/>
    <w:basedOn w:val="DefaultParagraphFont"/>
    <w:link w:val="Footer"/>
    <w:rsid w:val="002B10BE"/>
  </w:style>
  <w:style w:type="character" w:styleId="Hyperlink">
    <w:name w:val="Hyperlink"/>
    <w:basedOn w:val="DefaultParagraphFont"/>
    <w:uiPriority w:val="99"/>
    <w:unhideWhenUsed/>
    <w:rsid w:val="002B10BE"/>
    <w:rPr>
      <w:color w:val="0000FF" w:themeColor="hyperlink"/>
      <w:u w:val="single"/>
    </w:rPr>
  </w:style>
  <w:style w:type="character" w:customStyle="1" w:styleId="Heading1Char">
    <w:name w:val="Heading 1 Char"/>
    <w:basedOn w:val="DefaultParagraphFont"/>
    <w:link w:val="Heading1"/>
    <w:rsid w:val="002B10BE"/>
    <w:rPr>
      <w:rFonts w:ascii="Arial Narrow" w:eastAsia="宋体" w:hAnsi="Arial Narrow" w:cs="Times New Roman"/>
      <w:b/>
      <w:sz w:val="22"/>
      <w:szCs w:val="22"/>
    </w:rPr>
  </w:style>
  <w:style w:type="character" w:styleId="PageNumber">
    <w:name w:val="page number"/>
    <w:basedOn w:val="DefaultParagraphFont"/>
    <w:rsid w:val="005D0EC3"/>
  </w:style>
  <w:style w:type="paragraph" w:customStyle="1" w:styleId="-B-Zwischen">
    <w:name w:val="-ÜB-Zwischen"/>
    <w:basedOn w:val="Normal"/>
    <w:next w:val="Normal"/>
    <w:rsid w:val="003E593D"/>
    <w:pPr>
      <w:keepNext/>
      <w:spacing w:before="198" w:line="360" w:lineRule="auto"/>
      <w:jc w:val="both"/>
    </w:pPr>
    <w:rPr>
      <w:rFonts w:ascii="Times New Roman" w:hAnsi="Times New Roman"/>
      <w:b/>
      <w:bCs/>
      <w:sz w:val="24"/>
      <w:szCs w:val="24"/>
    </w:rPr>
  </w:style>
  <w:style w:type="paragraph" w:styleId="BalloonText">
    <w:name w:val="Balloon Text"/>
    <w:basedOn w:val="Normal"/>
    <w:link w:val="BalloonTextChar"/>
    <w:uiPriority w:val="99"/>
    <w:semiHidden/>
    <w:unhideWhenUsed/>
    <w:rsid w:val="00020DD5"/>
    <w:rPr>
      <w:rFonts w:ascii="Tahoma" w:hAnsi="Tahoma" w:cs="Tahoma"/>
      <w:sz w:val="16"/>
      <w:szCs w:val="16"/>
    </w:rPr>
  </w:style>
  <w:style w:type="character" w:customStyle="1" w:styleId="BalloonTextChar">
    <w:name w:val="Balloon Text Char"/>
    <w:basedOn w:val="DefaultParagraphFont"/>
    <w:link w:val="BalloonText"/>
    <w:uiPriority w:val="99"/>
    <w:semiHidden/>
    <w:rsid w:val="00020DD5"/>
    <w:rPr>
      <w:rFonts w:ascii="Tahoma" w:eastAsia="宋体" w:hAnsi="Tahoma" w:cs="Tahoma"/>
      <w:sz w:val="16"/>
      <w:szCs w:val="16"/>
    </w:rPr>
  </w:style>
  <w:style w:type="paragraph" w:styleId="ListParagraph">
    <w:name w:val="List Paragraph"/>
    <w:basedOn w:val="Normal"/>
    <w:uiPriority w:val="34"/>
    <w:qFormat/>
    <w:rsid w:val="009A6CC8"/>
    <w:pPr>
      <w:spacing w:after="200" w:line="276" w:lineRule="auto"/>
      <w:ind w:left="720" w:right="34"/>
      <w:contextualSpacing/>
    </w:pPr>
    <w:rPr>
      <w:rFonts w:eastAsia="PMingLiU"/>
      <w:sz w:val="22"/>
      <w:szCs w:val="22"/>
    </w:rPr>
  </w:style>
  <w:style w:type="paragraph" w:styleId="BodyText">
    <w:name w:val="Body Text"/>
    <w:basedOn w:val="Normal"/>
    <w:link w:val="BodyTextChar"/>
    <w:uiPriority w:val="1"/>
    <w:qFormat/>
    <w:rsid w:val="00EE3587"/>
    <w:pPr>
      <w:widowControl w:val="0"/>
      <w:autoSpaceDE w:val="0"/>
      <w:autoSpaceDN w:val="0"/>
    </w:pPr>
    <w:rPr>
      <w:rFonts w:ascii="宋体" w:hAnsi="宋体" w:cs="宋体"/>
      <w:sz w:val="24"/>
      <w:szCs w:val="24"/>
      <w:lang w:val="zh-CN" w:bidi="zh-CN"/>
    </w:rPr>
  </w:style>
  <w:style w:type="character" w:customStyle="1" w:styleId="BodyTextChar">
    <w:name w:val="Body Text Char"/>
    <w:basedOn w:val="DefaultParagraphFont"/>
    <w:link w:val="BodyText"/>
    <w:uiPriority w:val="1"/>
    <w:rsid w:val="00EE3587"/>
    <w:rPr>
      <w:rFonts w:ascii="宋体" w:eastAsia="宋体" w:hAnsi="宋体" w:cs="宋体"/>
      <w:lang w:val="zh-CN" w:bidi="zh-CN"/>
    </w:rPr>
  </w:style>
  <w:style w:type="paragraph" w:styleId="Revision">
    <w:name w:val="Revision"/>
    <w:hidden/>
    <w:uiPriority w:val="99"/>
    <w:semiHidden/>
    <w:rsid w:val="00042ADA"/>
    <w:rPr>
      <w:rFonts w:ascii="Arial" w:eastAsia="宋体" w:hAnsi="Arial" w:cs="Times New Roman"/>
      <w:sz w:val="20"/>
      <w:szCs w:val="20"/>
    </w:rPr>
  </w:style>
  <w:style w:type="character" w:styleId="CommentReference">
    <w:name w:val="annotation reference"/>
    <w:basedOn w:val="DefaultParagraphFont"/>
    <w:uiPriority w:val="99"/>
    <w:semiHidden/>
    <w:unhideWhenUsed/>
    <w:rsid w:val="00042ADA"/>
    <w:rPr>
      <w:sz w:val="16"/>
      <w:szCs w:val="16"/>
    </w:rPr>
  </w:style>
  <w:style w:type="paragraph" w:styleId="CommentText">
    <w:name w:val="annotation text"/>
    <w:basedOn w:val="Normal"/>
    <w:link w:val="CommentTextChar"/>
    <w:uiPriority w:val="99"/>
    <w:unhideWhenUsed/>
    <w:rsid w:val="00042ADA"/>
  </w:style>
  <w:style w:type="character" w:customStyle="1" w:styleId="CommentTextChar">
    <w:name w:val="Comment Text Char"/>
    <w:basedOn w:val="DefaultParagraphFont"/>
    <w:link w:val="CommentText"/>
    <w:uiPriority w:val="99"/>
    <w:rsid w:val="00042ADA"/>
    <w:rPr>
      <w:rFonts w:ascii="Arial" w:eastAsia="宋体" w:hAnsi="Arial" w:cs="Times New Roman"/>
      <w:sz w:val="20"/>
      <w:szCs w:val="20"/>
    </w:rPr>
  </w:style>
  <w:style w:type="paragraph" w:styleId="CommentSubject">
    <w:name w:val="annotation subject"/>
    <w:basedOn w:val="CommentText"/>
    <w:next w:val="CommentText"/>
    <w:link w:val="CommentSubjectChar"/>
    <w:uiPriority w:val="99"/>
    <w:semiHidden/>
    <w:unhideWhenUsed/>
    <w:rsid w:val="00042ADA"/>
    <w:rPr>
      <w:b/>
      <w:bCs/>
    </w:rPr>
  </w:style>
  <w:style w:type="character" w:customStyle="1" w:styleId="CommentSubjectChar">
    <w:name w:val="Comment Subject Char"/>
    <w:basedOn w:val="CommentTextChar"/>
    <w:link w:val="CommentSubject"/>
    <w:uiPriority w:val="99"/>
    <w:semiHidden/>
    <w:rsid w:val="00042ADA"/>
    <w:rPr>
      <w:rFonts w:ascii="Arial" w:eastAsia="宋体" w:hAnsi="Arial" w:cs="Times New Roman"/>
      <w:b/>
      <w:bCs/>
      <w:sz w:val="20"/>
      <w:szCs w:val="20"/>
    </w:rPr>
  </w:style>
  <w:style w:type="character" w:styleId="FollowedHyperlink">
    <w:name w:val="FollowedHyperlink"/>
    <w:basedOn w:val="DefaultParagraphFont"/>
    <w:uiPriority w:val="99"/>
    <w:semiHidden/>
    <w:unhideWhenUsed/>
    <w:rsid w:val="001535F7"/>
    <w:rPr>
      <w:color w:val="800080" w:themeColor="followedHyperlink"/>
      <w:u w:val="single"/>
    </w:rPr>
  </w:style>
  <w:style w:type="character" w:customStyle="1" w:styleId="NichtaufgelsteErwhnung1">
    <w:name w:val="Nicht aufgelöste Erwähnung1"/>
    <w:basedOn w:val="DefaultParagraphFont"/>
    <w:uiPriority w:val="99"/>
    <w:semiHidden/>
    <w:unhideWhenUsed/>
    <w:rsid w:val="00E662F6"/>
    <w:rPr>
      <w:color w:val="605E5C"/>
      <w:shd w:val="clear" w:color="auto" w:fill="E1DFDD"/>
    </w:rPr>
  </w:style>
  <w:style w:type="character" w:customStyle="1" w:styleId="1">
    <w:name w:val="未处理的提及1"/>
    <w:basedOn w:val="DefaultParagraphFont"/>
    <w:uiPriority w:val="99"/>
    <w:semiHidden/>
    <w:unhideWhenUsed/>
    <w:rsid w:val="00A10BBC"/>
    <w:rPr>
      <w:color w:val="605E5C"/>
      <w:shd w:val="clear" w:color="auto" w:fill="E1DFDD"/>
    </w:rPr>
  </w:style>
  <w:style w:type="character" w:customStyle="1" w:styleId="normaltextrun">
    <w:name w:val="normaltextrun"/>
    <w:basedOn w:val="DefaultParagraphFont"/>
    <w:rsid w:val="00BB494E"/>
  </w:style>
  <w:style w:type="paragraph" w:customStyle="1" w:styleId="paragraph">
    <w:name w:val="paragraph"/>
    <w:basedOn w:val="Normal"/>
    <w:rsid w:val="00511238"/>
    <w:pPr>
      <w:spacing w:before="100" w:beforeAutospacing="1" w:after="100" w:afterAutospacing="1"/>
    </w:pPr>
    <w:rPr>
      <w:rFonts w:ascii="宋体" w:hAnsi="宋体" w:cs="宋体"/>
      <w:sz w:val="24"/>
      <w:szCs w:val="24"/>
      <w:lang w:val="en-US"/>
    </w:rPr>
  </w:style>
  <w:style w:type="character" w:customStyle="1" w:styleId="2">
    <w:name w:val="未处理的提及2"/>
    <w:basedOn w:val="DefaultParagraphFont"/>
    <w:uiPriority w:val="99"/>
    <w:semiHidden/>
    <w:unhideWhenUsed/>
    <w:rsid w:val="00080B6C"/>
    <w:rPr>
      <w:color w:val="605E5C"/>
      <w:shd w:val="clear" w:color="auto" w:fill="E1DFDD"/>
    </w:rPr>
  </w:style>
  <w:style w:type="paragraph" w:styleId="NormalWeb">
    <w:name w:val="Normal (Web)"/>
    <w:basedOn w:val="Normal"/>
    <w:uiPriority w:val="99"/>
    <w:unhideWhenUsed/>
    <w:rsid w:val="00C239AE"/>
    <w:pPr>
      <w:spacing w:before="100" w:beforeAutospacing="1" w:after="100" w:afterAutospacing="1"/>
    </w:pPr>
    <w:rPr>
      <w:rFonts w:ascii="宋体" w:hAnsi="宋体" w:cs="宋体"/>
      <w:sz w:val="24"/>
      <w:szCs w:val="24"/>
      <w:lang w:val="en-US"/>
    </w:rPr>
  </w:style>
  <w:style w:type="character" w:styleId="Strong">
    <w:name w:val="Strong"/>
    <w:basedOn w:val="DefaultParagraphFont"/>
    <w:uiPriority w:val="22"/>
    <w:qFormat/>
    <w:rsid w:val="00C239AE"/>
    <w:rPr>
      <w:b/>
      <w:bCs/>
    </w:rPr>
  </w:style>
  <w:style w:type="character" w:customStyle="1" w:styleId="Heading3Char">
    <w:name w:val="Heading 3 Char"/>
    <w:basedOn w:val="DefaultParagraphFont"/>
    <w:link w:val="Heading3"/>
    <w:uiPriority w:val="9"/>
    <w:semiHidden/>
    <w:rsid w:val="000B1BD2"/>
    <w:rPr>
      <w:rFonts w:ascii="Arial" w:eastAsia="宋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14620">
      <w:bodyDiv w:val="1"/>
      <w:marLeft w:val="0"/>
      <w:marRight w:val="0"/>
      <w:marTop w:val="0"/>
      <w:marBottom w:val="0"/>
      <w:divBdr>
        <w:top w:val="none" w:sz="0" w:space="0" w:color="auto"/>
        <w:left w:val="none" w:sz="0" w:space="0" w:color="auto"/>
        <w:bottom w:val="none" w:sz="0" w:space="0" w:color="auto"/>
        <w:right w:val="none" w:sz="0" w:space="0" w:color="auto"/>
      </w:divBdr>
    </w:div>
    <w:div w:id="85032454">
      <w:bodyDiv w:val="1"/>
      <w:marLeft w:val="0"/>
      <w:marRight w:val="0"/>
      <w:marTop w:val="0"/>
      <w:marBottom w:val="0"/>
      <w:divBdr>
        <w:top w:val="none" w:sz="0" w:space="0" w:color="auto"/>
        <w:left w:val="none" w:sz="0" w:space="0" w:color="auto"/>
        <w:bottom w:val="none" w:sz="0" w:space="0" w:color="auto"/>
        <w:right w:val="none" w:sz="0" w:space="0" w:color="auto"/>
      </w:divBdr>
    </w:div>
    <w:div w:id="168982087">
      <w:bodyDiv w:val="1"/>
      <w:marLeft w:val="0"/>
      <w:marRight w:val="0"/>
      <w:marTop w:val="0"/>
      <w:marBottom w:val="0"/>
      <w:divBdr>
        <w:top w:val="none" w:sz="0" w:space="0" w:color="auto"/>
        <w:left w:val="none" w:sz="0" w:space="0" w:color="auto"/>
        <w:bottom w:val="none" w:sz="0" w:space="0" w:color="auto"/>
        <w:right w:val="none" w:sz="0" w:space="0" w:color="auto"/>
      </w:divBdr>
    </w:div>
    <w:div w:id="174534890">
      <w:bodyDiv w:val="1"/>
      <w:marLeft w:val="0"/>
      <w:marRight w:val="0"/>
      <w:marTop w:val="0"/>
      <w:marBottom w:val="0"/>
      <w:divBdr>
        <w:top w:val="none" w:sz="0" w:space="0" w:color="auto"/>
        <w:left w:val="none" w:sz="0" w:space="0" w:color="auto"/>
        <w:bottom w:val="none" w:sz="0" w:space="0" w:color="auto"/>
        <w:right w:val="none" w:sz="0" w:space="0" w:color="auto"/>
      </w:divBdr>
    </w:div>
    <w:div w:id="245261523">
      <w:bodyDiv w:val="1"/>
      <w:marLeft w:val="0"/>
      <w:marRight w:val="0"/>
      <w:marTop w:val="0"/>
      <w:marBottom w:val="0"/>
      <w:divBdr>
        <w:top w:val="none" w:sz="0" w:space="0" w:color="auto"/>
        <w:left w:val="none" w:sz="0" w:space="0" w:color="auto"/>
        <w:bottom w:val="none" w:sz="0" w:space="0" w:color="auto"/>
        <w:right w:val="none" w:sz="0" w:space="0" w:color="auto"/>
      </w:divBdr>
    </w:div>
    <w:div w:id="406920929">
      <w:bodyDiv w:val="1"/>
      <w:marLeft w:val="0"/>
      <w:marRight w:val="0"/>
      <w:marTop w:val="0"/>
      <w:marBottom w:val="0"/>
      <w:divBdr>
        <w:top w:val="none" w:sz="0" w:space="0" w:color="auto"/>
        <w:left w:val="none" w:sz="0" w:space="0" w:color="auto"/>
        <w:bottom w:val="none" w:sz="0" w:space="0" w:color="auto"/>
        <w:right w:val="none" w:sz="0" w:space="0" w:color="auto"/>
      </w:divBdr>
    </w:div>
    <w:div w:id="410930141">
      <w:bodyDiv w:val="1"/>
      <w:marLeft w:val="0"/>
      <w:marRight w:val="0"/>
      <w:marTop w:val="0"/>
      <w:marBottom w:val="0"/>
      <w:divBdr>
        <w:top w:val="none" w:sz="0" w:space="0" w:color="auto"/>
        <w:left w:val="none" w:sz="0" w:space="0" w:color="auto"/>
        <w:bottom w:val="none" w:sz="0" w:space="0" w:color="auto"/>
        <w:right w:val="none" w:sz="0" w:space="0" w:color="auto"/>
      </w:divBdr>
    </w:div>
    <w:div w:id="435448324">
      <w:bodyDiv w:val="1"/>
      <w:marLeft w:val="0"/>
      <w:marRight w:val="0"/>
      <w:marTop w:val="0"/>
      <w:marBottom w:val="0"/>
      <w:divBdr>
        <w:top w:val="none" w:sz="0" w:space="0" w:color="auto"/>
        <w:left w:val="none" w:sz="0" w:space="0" w:color="auto"/>
        <w:bottom w:val="none" w:sz="0" w:space="0" w:color="auto"/>
        <w:right w:val="none" w:sz="0" w:space="0" w:color="auto"/>
      </w:divBdr>
    </w:div>
    <w:div w:id="447241732">
      <w:bodyDiv w:val="1"/>
      <w:marLeft w:val="0"/>
      <w:marRight w:val="0"/>
      <w:marTop w:val="0"/>
      <w:marBottom w:val="0"/>
      <w:divBdr>
        <w:top w:val="none" w:sz="0" w:space="0" w:color="auto"/>
        <w:left w:val="none" w:sz="0" w:space="0" w:color="auto"/>
        <w:bottom w:val="none" w:sz="0" w:space="0" w:color="auto"/>
        <w:right w:val="none" w:sz="0" w:space="0" w:color="auto"/>
      </w:divBdr>
    </w:div>
    <w:div w:id="464591342">
      <w:bodyDiv w:val="1"/>
      <w:marLeft w:val="0"/>
      <w:marRight w:val="0"/>
      <w:marTop w:val="0"/>
      <w:marBottom w:val="0"/>
      <w:divBdr>
        <w:top w:val="none" w:sz="0" w:space="0" w:color="auto"/>
        <w:left w:val="none" w:sz="0" w:space="0" w:color="auto"/>
        <w:bottom w:val="none" w:sz="0" w:space="0" w:color="auto"/>
        <w:right w:val="none" w:sz="0" w:space="0" w:color="auto"/>
      </w:divBdr>
    </w:div>
    <w:div w:id="691685869">
      <w:bodyDiv w:val="1"/>
      <w:marLeft w:val="0"/>
      <w:marRight w:val="0"/>
      <w:marTop w:val="0"/>
      <w:marBottom w:val="0"/>
      <w:divBdr>
        <w:top w:val="none" w:sz="0" w:space="0" w:color="auto"/>
        <w:left w:val="none" w:sz="0" w:space="0" w:color="auto"/>
        <w:bottom w:val="none" w:sz="0" w:space="0" w:color="auto"/>
        <w:right w:val="none" w:sz="0" w:space="0" w:color="auto"/>
      </w:divBdr>
    </w:div>
    <w:div w:id="736631344">
      <w:bodyDiv w:val="1"/>
      <w:marLeft w:val="0"/>
      <w:marRight w:val="0"/>
      <w:marTop w:val="0"/>
      <w:marBottom w:val="0"/>
      <w:divBdr>
        <w:top w:val="none" w:sz="0" w:space="0" w:color="auto"/>
        <w:left w:val="none" w:sz="0" w:space="0" w:color="auto"/>
        <w:bottom w:val="none" w:sz="0" w:space="0" w:color="auto"/>
        <w:right w:val="none" w:sz="0" w:space="0" w:color="auto"/>
      </w:divBdr>
    </w:div>
    <w:div w:id="770395480">
      <w:bodyDiv w:val="1"/>
      <w:marLeft w:val="0"/>
      <w:marRight w:val="0"/>
      <w:marTop w:val="0"/>
      <w:marBottom w:val="0"/>
      <w:divBdr>
        <w:top w:val="none" w:sz="0" w:space="0" w:color="auto"/>
        <w:left w:val="none" w:sz="0" w:space="0" w:color="auto"/>
        <w:bottom w:val="none" w:sz="0" w:space="0" w:color="auto"/>
        <w:right w:val="none" w:sz="0" w:space="0" w:color="auto"/>
      </w:divBdr>
    </w:div>
    <w:div w:id="794567510">
      <w:bodyDiv w:val="1"/>
      <w:marLeft w:val="0"/>
      <w:marRight w:val="0"/>
      <w:marTop w:val="0"/>
      <w:marBottom w:val="0"/>
      <w:divBdr>
        <w:top w:val="none" w:sz="0" w:space="0" w:color="auto"/>
        <w:left w:val="none" w:sz="0" w:space="0" w:color="auto"/>
        <w:bottom w:val="none" w:sz="0" w:space="0" w:color="auto"/>
        <w:right w:val="none" w:sz="0" w:space="0" w:color="auto"/>
      </w:divBdr>
    </w:div>
    <w:div w:id="816920692">
      <w:bodyDiv w:val="1"/>
      <w:marLeft w:val="0"/>
      <w:marRight w:val="0"/>
      <w:marTop w:val="0"/>
      <w:marBottom w:val="0"/>
      <w:divBdr>
        <w:top w:val="none" w:sz="0" w:space="0" w:color="auto"/>
        <w:left w:val="none" w:sz="0" w:space="0" w:color="auto"/>
        <w:bottom w:val="none" w:sz="0" w:space="0" w:color="auto"/>
        <w:right w:val="none" w:sz="0" w:space="0" w:color="auto"/>
      </w:divBdr>
    </w:div>
    <w:div w:id="903566621">
      <w:bodyDiv w:val="1"/>
      <w:marLeft w:val="0"/>
      <w:marRight w:val="0"/>
      <w:marTop w:val="0"/>
      <w:marBottom w:val="0"/>
      <w:divBdr>
        <w:top w:val="none" w:sz="0" w:space="0" w:color="auto"/>
        <w:left w:val="none" w:sz="0" w:space="0" w:color="auto"/>
        <w:bottom w:val="none" w:sz="0" w:space="0" w:color="auto"/>
        <w:right w:val="none" w:sz="0" w:space="0" w:color="auto"/>
      </w:divBdr>
    </w:div>
    <w:div w:id="903832981">
      <w:bodyDiv w:val="1"/>
      <w:marLeft w:val="0"/>
      <w:marRight w:val="0"/>
      <w:marTop w:val="0"/>
      <w:marBottom w:val="0"/>
      <w:divBdr>
        <w:top w:val="none" w:sz="0" w:space="0" w:color="auto"/>
        <w:left w:val="none" w:sz="0" w:space="0" w:color="auto"/>
        <w:bottom w:val="none" w:sz="0" w:space="0" w:color="auto"/>
        <w:right w:val="none" w:sz="0" w:space="0" w:color="auto"/>
      </w:divBdr>
    </w:div>
    <w:div w:id="1066874375">
      <w:bodyDiv w:val="1"/>
      <w:marLeft w:val="0"/>
      <w:marRight w:val="0"/>
      <w:marTop w:val="0"/>
      <w:marBottom w:val="0"/>
      <w:divBdr>
        <w:top w:val="none" w:sz="0" w:space="0" w:color="auto"/>
        <w:left w:val="none" w:sz="0" w:space="0" w:color="auto"/>
        <w:bottom w:val="none" w:sz="0" w:space="0" w:color="auto"/>
        <w:right w:val="none" w:sz="0" w:space="0" w:color="auto"/>
      </w:divBdr>
    </w:div>
    <w:div w:id="1135831877">
      <w:bodyDiv w:val="1"/>
      <w:marLeft w:val="0"/>
      <w:marRight w:val="0"/>
      <w:marTop w:val="0"/>
      <w:marBottom w:val="0"/>
      <w:divBdr>
        <w:top w:val="none" w:sz="0" w:space="0" w:color="auto"/>
        <w:left w:val="none" w:sz="0" w:space="0" w:color="auto"/>
        <w:bottom w:val="none" w:sz="0" w:space="0" w:color="auto"/>
        <w:right w:val="none" w:sz="0" w:space="0" w:color="auto"/>
      </w:divBdr>
    </w:div>
    <w:div w:id="1159929828">
      <w:bodyDiv w:val="1"/>
      <w:marLeft w:val="0"/>
      <w:marRight w:val="0"/>
      <w:marTop w:val="0"/>
      <w:marBottom w:val="0"/>
      <w:divBdr>
        <w:top w:val="none" w:sz="0" w:space="0" w:color="auto"/>
        <w:left w:val="none" w:sz="0" w:space="0" w:color="auto"/>
        <w:bottom w:val="none" w:sz="0" w:space="0" w:color="auto"/>
        <w:right w:val="none" w:sz="0" w:space="0" w:color="auto"/>
      </w:divBdr>
    </w:div>
    <w:div w:id="1414351617">
      <w:bodyDiv w:val="1"/>
      <w:marLeft w:val="0"/>
      <w:marRight w:val="0"/>
      <w:marTop w:val="0"/>
      <w:marBottom w:val="0"/>
      <w:divBdr>
        <w:top w:val="none" w:sz="0" w:space="0" w:color="auto"/>
        <w:left w:val="none" w:sz="0" w:space="0" w:color="auto"/>
        <w:bottom w:val="none" w:sz="0" w:space="0" w:color="auto"/>
        <w:right w:val="none" w:sz="0" w:space="0" w:color="auto"/>
      </w:divBdr>
    </w:div>
    <w:div w:id="1418165562">
      <w:bodyDiv w:val="1"/>
      <w:marLeft w:val="0"/>
      <w:marRight w:val="0"/>
      <w:marTop w:val="0"/>
      <w:marBottom w:val="0"/>
      <w:divBdr>
        <w:top w:val="none" w:sz="0" w:space="0" w:color="auto"/>
        <w:left w:val="none" w:sz="0" w:space="0" w:color="auto"/>
        <w:bottom w:val="none" w:sz="0" w:space="0" w:color="auto"/>
        <w:right w:val="none" w:sz="0" w:space="0" w:color="auto"/>
      </w:divBdr>
    </w:div>
    <w:div w:id="1468157032">
      <w:bodyDiv w:val="1"/>
      <w:marLeft w:val="0"/>
      <w:marRight w:val="0"/>
      <w:marTop w:val="0"/>
      <w:marBottom w:val="0"/>
      <w:divBdr>
        <w:top w:val="none" w:sz="0" w:space="0" w:color="auto"/>
        <w:left w:val="none" w:sz="0" w:space="0" w:color="auto"/>
        <w:bottom w:val="none" w:sz="0" w:space="0" w:color="auto"/>
        <w:right w:val="none" w:sz="0" w:space="0" w:color="auto"/>
      </w:divBdr>
    </w:div>
    <w:div w:id="1512258551">
      <w:bodyDiv w:val="1"/>
      <w:marLeft w:val="0"/>
      <w:marRight w:val="0"/>
      <w:marTop w:val="0"/>
      <w:marBottom w:val="0"/>
      <w:divBdr>
        <w:top w:val="none" w:sz="0" w:space="0" w:color="auto"/>
        <w:left w:val="none" w:sz="0" w:space="0" w:color="auto"/>
        <w:bottom w:val="none" w:sz="0" w:space="0" w:color="auto"/>
        <w:right w:val="none" w:sz="0" w:space="0" w:color="auto"/>
      </w:divBdr>
    </w:div>
    <w:div w:id="1548491247">
      <w:bodyDiv w:val="1"/>
      <w:marLeft w:val="0"/>
      <w:marRight w:val="0"/>
      <w:marTop w:val="0"/>
      <w:marBottom w:val="0"/>
      <w:divBdr>
        <w:top w:val="none" w:sz="0" w:space="0" w:color="auto"/>
        <w:left w:val="none" w:sz="0" w:space="0" w:color="auto"/>
        <w:bottom w:val="none" w:sz="0" w:space="0" w:color="auto"/>
        <w:right w:val="none" w:sz="0" w:space="0" w:color="auto"/>
      </w:divBdr>
    </w:div>
    <w:div w:id="1694650991">
      <w:bodyDiv w:val="1"/>
      <w:marLeft w:val="0"/>
      <w:marRight w:val="0"/>
      <w:marTop w:val="0"/>
      <w:marBottom w:val="0"/>
      <w:divBdr>
        <w:top w:val="none" w:sz="0" w:space="0" w:color="auto"/>
        <w:left w:val="none" w:sz="0" w:space="0" w:color="auto"/>
        <w:bottom w:val="none" w:sz="0" w:space="0" w:color="auto"/>
        <w:right w:val="none" w:sz="0" w:space="0" w:color="auto"/>
      </w:divBdr>
    </w:div>
    <w:div w:id="1698844484">
      <w:bodyDiv w:val="1"/>
      <w:marLeft w:val="0"/>
      <w:marRight w:val="0"/>
      <w:marTop w:val="0"/>
      <w:marBottom w:val="0"/>
      <w:divBdr>
        <w:top w:val="none" w:sz="0" w:space="0" w:color="auto"/>
        <w:left w:val="none" w:sz="0" w:space="0" w:color="auto"/>
        <w:bottom w:val="none" w:sz="0" w:space="0" w:color="auto"/>
        <w:right w:val="none" w:sz="0" w:space="0" w:color="auto"/>
      </w:divBdr>
    </w:div>
    <w:div w:id="1762601256">
      <w:bodyDiv w:val="1"/>
      <w:marLeft w:val="0"/>
      <w:marRight w:val="0"/>
      <w:marTop w:val="0"/>
      <w:marBottom w:val="0"/>
      <w:divBdr>
        <w:top w:val="none" w:sz="0" w:space="0" w:color="auto"/>
        <w:left w:val="none" w:sz="0" w:space="0" w:color="auto"/>
        <w:bottom w:val="none" w:sz="0" w:space="0" w:color="auto"/>
        <w:right w:val="none" w:sz="0" w:space="0" w:color="auto"/>
      </w:divBdr>
    </w:div>
    <w:div w:id="1771898124">
      <w:bodyDiv w:val="1"/>
      <w:marLeft w:val="0"/>
      <w:marRight w:val="0"/>
      <w:marTop w:val="0"/>
      <w:marBottom w:val="0"/>
      <w:divBdr>
        <w:top w:val="none" w:sz="0" w:space="0" w:color="auto"/>
        <w:left w:val="none" w:sz="0" w:space="0" w:color="auto"/>
        <w:bottom w:val="none" w:sz="0" w:space="0" w:color="auto"/>
        <w:right w:val="none" w:sz="0" w:space="0" w:color="auto"/>
      </w:divBdr>
    </w:div>
    <w:div w:id="1867477153">
      <w:bodyDiv w:val="1"/>
      <w:marLeft w:val="0"/>
      <w:marRight w:val="0"/>
      <w:marTop w:val="0"/>
      <w:marBottom w:val="0"/>
      <w:divBdr>
        <w:top w:val="none" w:sz="0" w:space="0" w:color="auto"/>
        <w:left w:val="none" w:sz="0" w:space="0" w:color="auto"/>
        <w:bottom w:val="none" w:sz="0" w:space="0" w:color="auto"/>
        <w:right w:val="none" w:sz="0" w:space="0" w:color="auto"/>
      </w:divBdr>
    </w:div>
    <w:div w:id="2043553147">
      <w:bodyDiv w:val="1"/>
      <w:marLeft w:val="0"/>
      <w:marRight w:val="0"/>
      <w:marTop w:val="0"/>
      <w:marBottom w:val="0"/>
      <w:divBdr>
        <w:top w:val="none" w:sz="0" w:space="0" w:color="auto"/>
        <w:left w:val="none" w:sz="0" w:space="0" w:color="auto"/>
        <w:bottom w:val="none" w:sz="0" w:space="0" w:color="auto"/>
        <w:right w:val="none" w:sz="0" w:space="0" w:color="auto"/>
      </w:divBdr>
    </w:div>
    <w:div w:id="2046977091">
      <w:bodyDiv w:val="1"/>
      <w:marLeft w:val="0"/>
      <w:marRight w:val="0"/>
      <w:marTop w:val="0"/>
      <w:marBottom w:val="0"/>
      <w:divBdr>
        <w:top w:val="none" w:sz="0" w:space="0" w:color="auto"/>
        <w:left w:val="none" w:sz="0" w:space="0" w:color="auto"/>
        <w:bottom w:val="none" w:sz="0" w:space="0" w:color="auto"/>
        <w:right w:val="none" w:sz="0" w:space="0" w:color="auto"/>
      </w:divBdr>
    </w:div>
    <w:div w:id="2057586102">
      <w:bodyDiv w:val="1"/>
      <w:marLeft w:val="0"/>
      <w:marRight w:val="0"/>
      <w:marTop w:val="0"/>
      <w:marBottom w:val="0"/>
      <w:divBdr>
        <w:top w:val="none" w:sz="0" w:space="0" w:color="auto"/>
        <w:left w:val="none" w:sz="0" w:space="0" w:color="auto"/>
        <w:bottom w:val="none" w:sz="0" w:space="0" w:color="auto"/>
        <w:right w:val="none" w:sz="0" w:space="0" w:color="auto"/>
      </w:divBdr>
    </w:div>
    <w:div w:id="2064137729">
      <w:bodyDiv w:val="1"/>
      <w:marLeft w:val="0"/>
      <w:marRight w:val="0"/>
      <w:marTop w:val="0"/>
      <w:marBottom w:val="0"/>
      <w:divBdr>
        <w:top w:val="none" w:sz="0" w:space="0" w:color="auto"/>
        <w:left w:val="none" w:sz="0" w:space="0" w:color="auto"/>
        <w:bottom w:val="none" w:sz="0" w:space="0" w:color="auto"/>
        <w:right w:val="none" w:sz="0" w:space="0" w:color="auto"/>
      </w:divBdr>
    </w:div>
    <w:div w:id="2074159189">
      <w:bodyDiv w:val="1"/>
      <w:marLeft w:val="0"/>
      <w:marRight w:val="0"/>
      <w:marTop w:val="0"/>
      <w:marBottom w:val="0"/>
      <w:divBdr>
        <w:top w:val="none" w:sz="0" w:space="0" w:color="auto"/>
        <w:left w:val="none" w:sz="0" w:space="0" w:color="auto"/>
        <w:bottom w:val="none" w:sz="0" w:space="0" w:color="auto"/>
        <w:right w:val="none" w:sz="0" w:space="0" w:color="auto"/>
      </w:divBdr>
    </w:div>
    <w:div w:id="2084797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yang.li@cn.ebmpapst.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ejuan.Zhang@cn.ebmpapst.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image" Target="media/image2.png"/><Relationship Id="rId2" Type="http://schemas.openxmlformats.org/officeDocument/2006/relationships/hyperlink" Target="mailto:danyang.li@cn.ebmpapst.com" TargetMode="External"/><Relationship Id="rId1" Type="http://schemas.openxmlformats.org/officeDocument/2006/relationships/hyperlink" Target="mailto:Juejuan.Zhang@cn.ebmpapst.com" TargetMode="External"/><Relationship Id="rId6" Type="http://schemas.openxmlformats.org/officeDocument/2006/relationships/image" Target="media/image10.jpeg"/><Relationship Id="rId5" Type="http://schemas.openxmlformats.org/officeDocument/2006/relationships/hyperlink" Target="mailto:danyang.li@cn.ebmpapst.com" TargetMode="External"/><Relationship Id="rId4" Type="http://schemas.openxmlformats.org/officeDocument/2006/relationships/hyperlink" Target="mailto:Juejuan.Zhang@cn.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SimSun"/>
        <a:cs typeface=""/>
      </a:majorFont>
      <a:minorFont>
        <a:latin typeface="Cambria"/>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1BDFE354F6664CBEDDC3C1383D79C8" ma:contentTypeVersion="15" ma:contentTypeDescription="Ein neues Dokument erstellen." ma:contentTypeScope="" ma:versionID="ae0ca574cb56515028d7cecd9d8ea6f9">
  <xsd:schema xmlns:xsd="http://www.w3.org/2001/XMLSchema" xmlns:xs="http://www.w3.org/2001/XMLSchema" xmlns:p="http://schemas.microsoft.com/office/2006/metadata/properties" xmlns:ns2="a0636c89-f3a1-434a-9f91-3613fc65af98" xmlns:ns3="49b2605f-3d09-479b-98d7-0583044890d9" targetNamespace="http://schemas.microsoft.com/office/2006/metadata/properties" ma:root="true" ma:fieldsID="b75d516403d6056dac870850ef8722ff" ns2:_="" ns3:_="">
    <xsd:import namespace="a0636c89-f3a1-434a-9f91-3613fc65af98"/>
    <xsd:import namespace="49b2605f-3d09-479b-98d7-0583044890d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636c89-f3a1-434a-9f91-3613fc65a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b2605f-3d09-479b-98d7-0583044890d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0eee294f-d36d-411f-a4eb-8bc9f3b26fd6}" ma:internalName="TaxCatchAll" ma:showField="CatchAllData" ma:web="49b2605f-3d09-479b-98d7-0583044890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9b2605f-3d09-479b-98d7-0583044890d9" xsi:nil="true"/>
    <lcf76f155ced4ddcb4097134ff3c332f xmlns="a0636c89-f3a1-434a-9f91-3613fc65af9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FF44AE-FD2B-4C20-8597-6225A8326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636c89-f3a1-434a-9f91-3613fc65af98"/>
    <ds:schemaRef ds:uri="49b2605f-3d09-479b-98d7-058304489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D36D9-852D-4222-AC89-90AA49AE06AB}">
  <ds:schemaRefs>
    <ds:schemaRef ds:uri="http://schemas.openxmlformats.org/officeDocument/2006/bibliography"/>
  </ds:schemaRefs>
</ds:datastoreItem>
</file>

<file path=customXml/itemProps3.xml><?xml version="1.0" encoding="utf-8"?>
<ds:datastoreItem xmlns:ds="http://schemas.openxmlformats.org/officeDocument/2006/customXml" ds:itemID="{077DABA6-0F38-4AE9-9B80-FAFE1FDD6669}">
  <ds:schemaRefs>
    <ds:schemaRef ds:uri="http://schemas.microsoft.com/office/2006/metadata/properties"/>
    <ds:schemaRef ds:uri="http://schemas.microsoft.com/office/infopath/2007/PartnerControls"/>
    <ds:schemaRef ds:uri="49b2605f-3d09-479b-98d7-0583044890d9"/>
    <ds:schemaRef ds:uri="a0636c89-f3a1-434a-9f91-3613fc65af98"/>
  </ds:schemaRefs>
</ds:datastoreItem>
</file>

<file path=customXml/itemProps4.xml><?xml version="1.0" encoding="utf-8"?>
<ds:datastoreItem xmlns:ds="http://schemas.openxmlformats.org/officeDocument/2006/customXml" ds:itemID="{17F03855-57EE-4BD5-A442-A57CE69121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2183</Words>
  <Characters>510</Characters>
  <Application>Microsoft Office Word</Application>
  <DocSecurity>0</DocSecurity>
  <Lines>4</Lines>
  <Paragraphs>5</Paragraphs>
  <ScaleCrop>false</ScaleCrop>
  <HeadingPairs>
    <vt:vector size="2" baseType="variant">
      <vt:variant>
        <vt:lpstr>Title</vt:lpstr>
      </vt:variant>
      <vt:variant>
        <vt:i4>1</vt:i4>
      </vt:variant>
    </vt:vector>
  </HeadingPairs>
  <TitlesOfParts>
    <vt:vector size="1" baseType="lpstr">
      <vt:lpstr/>
    </vt:vector>
  </TitlesOfParts>
  <Company>Scanner GmbH Künzelsau</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Katrin.Lindner@de.ebmpapst.com</dc:creator>
  <cp:keywords/>
  <cp:lastModifiedBy>LI Daisy</cp:lastModifiedBy>
  <cp:revision>8</cp:revision>
  <cp:lastPrinted>2023-11-27T09:12:00Z</cp:lastPrinted>
  <dcterms:created xsi:type="dcterms:W3CDTF">2025-10-15T14:00:00Z</dcterms:created>
  <dcterms:modified xsi:type="dcterms:W3CDTF">2025-10-20T12:05:00Z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07f9f5f055e0fab9b903ad4d32ace3d4505fc1ce66455ae35c4e9a8b4e4368d1</vt:lpwstr>
  </property>
  <property fmtid="{D5CDD505-2E9C-101B-9397-08002B2CF9AE}" pid="3" name="ContentTypeId">
    <vt:lpwstr>0x010100401BDFE354F6664CBEDDC3C1383D79C8</vt:lpwstr>
  </property>
  <property fmtid="{D5CDD505-2E9C-101B-9397-08002B2CF9AE}" pid="4" name="MediaServiceImageTags">
    <vt:lpwstr/>
  </property>
</Properties>
</file>